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44CE5" w14:textId="295E5DF0" w:rsidR="006A62EE" w:rsidRDefault="005166F3" w:rsidP="002B27CF">
      <w:pPr>
        <w:spacing w:after="200"/>
        <w:rPr>
          <w:rFonts w:asciiTheme="minorHAnsi" w:eastAsiaTheme="minorHAnsi" w:hAnsiTheme="minorHAnsi" w:cstheme="minorBidi"/>
          <w:b/>
          <w:sz w:val="28"/>
          <w:szCs w:val="28"/>
        </w:rPr>
      </w:pPr>
      <w:r w:rsidRPr="007F1EF7">
        <w:rPr>
          <w:noProof/>
          <w:sz w:val="18"/>
          <w:szCs w:val="18"/>
        </w:rPr>
        <w:drawing>
          <wp:inline distT="0" distB="0" distL="0" distR="0" wp14:anchorId="24469515" wp14:editId="42D218C0">
            <wp:extent cx="5705475" cy="11715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05475" cy="1171575"/>
                    </a:xfrm>
                    <a:prstGeom prst="rect">
                      <a:avLst/>
                    </a:prstGeom>
                    <a:noFill/>
                    <a:ln w="9525">
                      <a:noFill/>
                      <a:miter lim="800000"/>
                      <a:headEnd/>
                      <a:tailEnd/>
                    </a:ln>
                  </pic:spPr>
                </pic:pic>
              </a:graphicData>
            </a:graphic>
          </wp:inline>
        </w:drawing>
      </w:r>
    </w:p>
    <w:p w14:paraId="398B6210" w14:textId="77777777" w:rsidR="005166F3" w:rsidRPr="007F1EF7" w:rsidRDefault="005166F3" w:rsidP="005166F3">
      <w:pPr>
        <w:jc w:val="center"/>
        <w:rPr>
          <w:b/>
          <w:sz w:val="18"/>
          <w:szCs w:val="18"/>
        </w:rPr>
      </w:pPr>
      <w:r w:rsidRPr="007F1EF7">
        <w:rPr>
          <w:b/>
          <w:sz w:val="18"/>
          <w:szCs w:val="18"/>
        </w:rPr>
        <w:t>P O Box 148, Golden, Texas 75444</w:t>
      </w:r>
    </w:p>
    <w:p w14:paraId="333DDBE7" w14:textId="77777777" w:rsidR="005166F3" w:rsidRPr="007F1EF7" w:rsidRDefault="005166F3" w:rsidP="005166F3">
      <w:pPr>
        <w:jc w:val="center"/>
        <w:rPr>
          <w:b/>
          <w:sz w:val="18"/>
          <w:szCs w:val="18"/>
        </w:rPr>
      </w:pPr>
      <w:r w:rsidRPr="007F1EF7">
        <w:rPr>
          <w:b/>
          <w:sz w:val="18"/>
          <w:szCs w:val="18"/>
        </w:rPr>
        <w:t>903-768-2861</w:t>
      </w:r>
    </w:p>
    <w:p w14:paraId="6729E975" w14:textId="77777777" w:rsidR="005166F3" w:rsidRPr="007F1EF7" w:rsidRDefault="005166F3" w:rsidP="005166F3">
      <w:pPr>
        <w:jc w:val="center"/>
        <w:rPr>
          <w:b/>
          <w:sz w:val="18"/>
          <w:szCs w:val="18"/>
        </w:rPr>
      </w:pPr>
      <w:r w:rsidRPr="007F1EF7">
        <w:rPr>
          <w:b/>
          <w:sz w:val="18"/>
          <w:szCs w:val="18"/>
        </w:rPr>
        <w:t>903-768-2866 Fax</w:t>
      </w:r>
    </w:p>
    <w:p w14:paraId="4DEE24B7" w14:textId="77777777" w:rsidR="005166F3" w:rsidRPr="007F1EF7" w:rsidRDefault="00E12F85" w:rsidP="005166F3">
      <w:pPr>
        <w:jc w:val="center"/>
        <w:rPr>
          <w:rStyle w:val="Hyperlink"/>
          <w:b/>
          <w:sz w:val="18"/>
          <w:szCs w:val="18"/>
        </w:rPr>
      </w:pPr>
      <w:hyperlink r:id="rId7" w:history="1">
        <w:r w:rsidR="005166F3" w:rsidRPr="007F1EF7">
          <w:rPr>
            <w:rStyle w:val="Hyperlink"/>
            <w:b/>
            <w:sz w:val="18"/>
            <w:szCs w:val="18"/>
          </w:rPr>
          <w:t>www.goldenwatersupplycorp.com</w:t>
        </w:r>
      </w:hyperlink>
    </w:p>
    <w:p w14:paraId="440359F2" w14:textId="77777777" w:rsidR="005166F3" w:rsidRPr="00CE5F8E" w:rsidRDefault="005166F3" w:rsidP="005166F3">
      <w:pPr>
        <w:rPr>
          <w:rStyle w:val="Hyperlink"/>
          <w:b/>
        </w:rPr>
      </w:pPr>
    </w:p>
    <w:p w14:paraId="4F9E6E1B" w14:textId="77777777" w:rsidR="005166F3" w:rsidRDefault="005166F3" w:rsidP="005166F3">
      <w:pPr>
        <w:jc w:val="center"/>
        <w:rPr>
          <w:rStyle w:val="Hyperlink"/>
          <w:b/>
          <w:color w:val="auto"/>
          <w:u w:val="none"/>
        </w:rPr>
      </w:pPr>
      <w:r w:rsidRPr="00CE5F8E">
        <w:rPr>
          <w:rStyle w:val="Hyperlink"/>
          <w:b/>
          <w:color w:val="auto"/>
          <w:u w:val="none"/>
        </w:rPr>
        <w:t>NOTICE TO APPLICANTS FOR WATER SERVICE</w:t>
      </w:r>
    </w:p>
    <w:p w14:paraId="0BF2EFCF" w14:textId="77777777" w:rsidR="005166F3" w:rsidRDefault="005166F3" w:rsidP="005166F3">
      <w:pPr>
        <w:jc w:val="center"/>
        <w:rPr>
          <w:rStyle w:val="Hyperlink"/>
          <w:b/>
          <w:color w:val="auto"/>
          <w:u w:val="none"/>
        </w:rPr>
      </w:pPr>
    </w:p>
    <w:p w14:paraId="01E67E31" w14:textId="77777777" w:rsidR="005166F3" w:rsidRDefault="005166F3" w:rsidP="005166F3">
      <w:pPr>
        <w:rPr>
          <w:rStyle w:val="Hyperlink"/>
          <w:color w:val="auto"/>
          <w:u w:val="none"/>
        </w:rPr>
      </w:pPr>
      <w:r>
        <w:rPr>
          <w:rStyle w:val="Hyperlink"/>
          <w:color w:val="auto"/>
          <w:u w:val="none"/>
        </w:rPr>
        <w:t>Effective January 1, 1996, the Texas Natural Resource and Conservation Commission is requiring inspection of all new construction as well as any property with facilities for which the membership is being transferred.  These regulations are detailed in the Texas Water Code, Section 290.46 and are a result of changes made by the last session of the Texas Legislature.  The primary purpose of this change is to assure that any public water supply is free from any possible contamination from unknown sources.</w:t>
      </w:r>
    </w:p>
    <w:p w14:paraId="0283D4CD" w14:textId="77777777" w:rsidR="005166F3" w:rsidRDefault="005166F3" w:rsidP="005166F3">
      <w:pPr>
        <w:rPr>
          <w:rStyle w:val="Hyperlink"/>
          <w:color w:val="auto"/>
          <w:u w:val="none"/>
        </w:rPr>
      </w:pPr>
    </w:p>
    <w:p w14:paraId="16877C64" w14:textId="77777777" w:rsidR="005166F3" w:rsidRDefault="005166F3" w:rsidP="005166F3">
      <w:pPr>
        <w:rPr>
          <w:rStyle w:val="Hyperlink"/>
          <w:color w:val="auto"/>
          <w:u w:val="none"/>
        </w:rPr>
      </w:pPr>
      <w:r>
        <w:rPr>
          <w:rStyle w:val="Hyperlink"/>
          <w:color w:val="auto"/>
          <w:u w:val="none"/>
        </w:rPr>
        <w:t>Please complete the SERVICE AGREEMENT AND APPLICATION FOR SERVICE, RIGHT OF WAY EASEMENT, and NOTICE TO HOMEOWNERS AND PLUMBERS and return to water office.  You should retain a copy of the Notice TO HOMEOWNERS AND PLUMBERS for your plumber’s signature and return to the water office after the plumbing is completed in the new structure.</w:t>
      </w:r>
    </w:p>
    <w:p w14:paraId="66BBD07A" w14:textId="77777777" w:rsidR="005166F3" w:rsidRDefault="005166F3" w:rsidP="005166F3">
      <w:pPr>
        <w:rPr>
          <w:rStyle w:val="Hyperlink"/>
          <w:color w:val="auto"/>
          <w:u w:val="none"/>
        </w:rPr>
      </w:pPr>
    </w:p>
    <w:p w14:paraId="4E39CDD3" w14:textId="77777777" w:rsidR="005166F3" w:rsidRDefault="005166F3" w:rsidP="005166F3">
      <w:pPr>
        <w:rPr>
          <w:rStyle w:val="Hyperlink"/>
          <w:color w:val="auto"/>
          <w:u w:val="none"/>
        </w:rPr>
      </w:pPr>
      <w:r w:rsidRPr="003B301B">
        <w:rPr>
          <w:rStyle w:val="Hyperlink"/>
          <w:color w:val="auto"/>
          <w:u w:val="none"/>
        </w:rPr>
        <w:t>A temporary service agreement will be issued and the meter tap completed upon completion, return, and acceptance of the SERVICE AGREEMENT AND APPLICATION FOR SERVICE.  Permanent service will be issued when the NOTICE TO HOMEOWNERS AND PLUMBERS form is completed and returned to the office and an inspection of the facility is completed by the inspector.</w:t>
      </w:r>
    </w:p>
    <w:p w14:paraId="1A9A08CC" w14:textId="77777777" w:rsidR="005166F3" w:rsidRDefault="005166F3" w:rsidP="005166F3">
      <w:pPr>
        <w:rPr>
          <w:rStyle w:val="Hyperlink"/>
          <w:color w:val="auto"/>
          <w:u w:val="none"/>
        </w:rPr>
      </w:pPr>
    </w:p>
    <w:p w14:paraId="2250383A" w14:textId="77777777" w:rsidR="005166F3" w:rsidRDefault="005166F3" w:rsidP="005166F3">
      <w:pPr>
        <w:rPr>
          <w:rStyle w:val="Hyperlink"/>
          <w:color w:val="auto"/>
          <w:u w:val="none"/>
        </w:rPr>
      </w:pPr>
      <w:r>
        <w:rPr>
          <w:rStyle w:val="Hyperlink"/>
          <w:color w:val="auto"/>
          <w:u w:val="none"/>
        </w:rPr>
        <w:t>A physical inspection for cross-connections of all existing facilities on property being transferred from one owner to another will be required before permanent water service can be obtained.  All services pertaining to new construction, it will be the customer’s responsibility to notify Golden Water Supply to schedule the service inspection.</w:t>
      </w:r>
    </w:p>
    <w:p w14:paraId="7A89D2CC" w14:textId="77777777" w:rsidR="005166F3" w:rsidRDefault="005166F3" w:rsidP="005166F3">
      <w:pPr>
        <w:rPr>
          <w:rStyle w:val="Hyperlink"/>
          <w:color w:val="auto"/>
          <w:u w:val="none"/>
        </w:rPr>
      </w:pPr>
    </w:p>
    <w:p w14:paraId="1468D220" w14:textId="77777777" w:rsidR="005166F3" w:rsidRDefault="005166F3" w:rsidP="005166F3">
      <w:pPr>
        <w:rPr>
          <w:rStyle w:val="Hyperlink"/>
          <w:color w:val="auto"/>
          <w:u w:val="none"/>
        </w:rPr>
      </w:pPr>
      <w:r>
        <w:rPr>
          <w:rStyle w:val="Hyperlink"/>
          <w:color w:val="auto"/>
          <w:u w:val="none"/>
        </w:rPr>
        <w:t xml:space="preserve">We must comply with the new regulations and discontinue service if violations of the cross-connection code are found and not corrected.  However, a letter will be sent detailing the violations to the new owner and will be given 30 days to correct the deficiencies after which time service will be discontinued without further notice.  The owner will be responsible for notifying the water office of corrective measures taken along with proper documentation within this 30 day grace period.  </w:t>
      </w:r>
    </w:p>
    <w:p w14:paraId="1451CC67" w14:textId="77777777" w:rsidR="005166F3" w:rsidRDefault="005166F3" w:rsidP="005166F3">
      <w:pPr>
        <w:rPr>
          <w:rStyle w:val="Hyperlink"/>
          <w:color w:val="auto"/>
          <w:u w:val="none"/>
        </w:rPr>
      </w:pPr>
    </w:p>
    <w:p w14:paraId="211B366E" w14:textId="77777777" w:rsidR="005166F3" w:rsidRDefault="005166F3" w:rsidP="005166F3">
      <w:pPr>
        <w:rPr>
          <w:rStyle w:val="Hyperlink"/>
          <w:color w:val="auto"/>
          <w:u w:val="none"/>
        </w:rPr>
      </w:pPr>
      <w:r>
        <w:rPr>
          <w:rStyle w:val="Hyperlink"/>
          <w:color w:val="auto"/>
          <w:u w:val="none"/>
        </w:rPr>
        <w:t>We know that this is an additional burden for you as well as for us, but we have no choice but to comply.</w:t>
      </w:r>
    </w:p>
    <w:p w14:paraId="2C03D77B" w14:textId="77777777" w:rsidR="005166F3" w:rsidRDefault="005166F3" w:rsidP="005166F3">
      <w:pPr>
        <w:rPr>
          <w:rStyle w:val="Hyperlink"/>
          <w:color w:val="auto"/>
          <w:u w:val="none"/>
        </w:rPr>
      </w:pPr>
    </w:p>
    <w:p w14:paraId="2A6E4208" w14:textId="77777777" w:rsidR="005166F3" w:rsidRDefault="005166F3" w:rsidP="005166F3">
      <w:pPr>
        <w:rPr>
          <w:rStyle w:val="Hyperlink"/>
          <w:color w:val="auto"/>
          <w:u w:val="none"/>
        </w:rPr>
      </w:pPr>
      <w:r>
        <w:rPr>
          <w:rStyle w:val="Hyperlink"/>
          <w:color w:val="auto"/>
          <w:u w:val="none"/>
        </w:rPr>
        <w:t>Thank you for your cooperation.</w:t>
      </w:r>
    </w:p>
    <w:p w14:paraId="53F22E5B" w14:textId="77777777" w:rsidR="006A62EE" w:rsidRDefault="006A62EE">
      <w:pPr>
        <w:spacing w:after="200" w:line="276" w:lineRule="auto"/>
        <w:rPr>
          <w:rFonts w:asciiTheme="minorHAnsi" w:eastAsiaTheme="minorHAnsi" w:hAnsiTheme="minorHAnsi" w:cstheme="minorBidi"/>
          <w:b/>
          <w:sz w:val="28"/>
          <w:szCs w:val="28"/>
        </w:rPr>
      </w:pPr>
      <w:r>
        <w:rPr>
          <w:rFonts w:asciiTheme="minorHAnsi" w:eastAsiaTheme="minorHAnsi" w:hAnsiTheme="minorHAnsi" w:cstheme="minorBidi"/>
          <w:b/>
          <w:sz w:val="28"/>
          <w:szCs w:val="28"/>
        </w:rPr>
        <w:br w:type="page"/>
      </w:r>
    </w:p>
    <w:p w14:paraId="574650F5" w14:textId="77777777" w:rsidR="006A62EE" w:rsidRPr="002B27CF" w:rsidRDefault="006A62EE" w:rsidP="006A62EE">
      <w:r w:rsidRPr="002B27CF">
        <w:rPr>
          <w:rFonts w:asciiTheme="minorHAnsi" w:eastAsiaTheme="minorHAnsi" w:hAnsiTheme="minorHAnsi" w:cstheme="minorBidi"/>
          <w:sz w:val="22"/>
          <w:szCs w:val="22"/>
        </w:rPr>
        <w:lastRenderedPageBreak/>
        <w:t>RUS-TX Bulletin 1780-9</w:t>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p>
    <w:p w14:paraId="3F9CBD51" w14:textId="77777777" w:rsidR="006A62EE" w:rsidRPr="002B27CF" w:rsidRDefault="006A62EE" w:rsidP="006A62EE">
      <w:pPr>
        <w:spacing w:after="200"/>
        <w:rPr>
          <w:rFonts w:asciiTheme="minorHAnsi" w:eastAsiaTheme="minorHAnsi" w:hAnsiTheme="minorHAnsi" w:cstheme="minorBidi"/>
          <w:sz w:val="22"/>
          <w:szCs w:val="22"/>
        </w:rPr>
      </w:pPr>
      <w:r w:rsidRPr="002B27CF">
        <w:rPr>
          <w:rFonts w:asciiTheme="minorHAnsi" w:eastAsiaTheme="minorHAnsi" w:hAnsiTheme="minorHAnsi" w:cstheme="minorBidi"/>
          <w:sz w:val="22"/>
          <w:szCs w:val="22"/>
        </w:rPr>
        <w:t>(Rev. 1/09)</w:t>
      </w:r>
    </w:p>
    <w:p w14:paraId="4FD85887" w14:textId="44B7AC05" w:rsidR="002B27CF" w:rsidRPr="002B27CF" w:rsidRDefault="00F92A2A" w:rsidP="002B27CF">
      <w:pPr>
        <w:spacing w:after="200"/>
        <w:rPr>
          <w:rFonts w:asciiTheme="minorHAnsi" w:eastAsiaTheme="minorHAnsi" w:hAnsiTheme="minorHAnsi" w:cstheme="minorBidi"/>
          <w:b/>
          <w:sz w:val="28"/>
          <w:szCs w:val="28"/>
        </w:rPr>
      </w:pPr>
      <w:r w:rsidRPr="002B27CF">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25FB545D" wp14:editId="35E02A1C">
                <wp:simplePos x="0" y="0"/>
                <wp:positionH relativeFrom="column">
                  <wp:posOffset>3901440</wp:posOffset>
                </wp:positionH>
                <wp:positionV relativeFrom="paragraph">
                  <wp:posOffset>-368300</wp:posOffset>
                </wp:positionV>
                <wp:extent cx="1988820" cy="14554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455420"/>
                        </a:xfrm>
                        <a:prstGeom prst="rect">
                          <a:avLst/>
                        </a:prstGeom>
                        <a:solidFill>
                          <a:srgbClr val="FFFFFF"/>
                        </a:solidFill>
                        <a:ln w="9525">
                          <a:solidFill>
                            <a:srgbClr val="000000"/>
                          </a:solidFill>
                          <a:miter lim="800000"/>
                          <a:headEnd/>
                          <a:tailEnd/>
                        </a:ln>
                      </wps:spPr>
                      <wps:txbx>
                        <w:txbxContent>
                          <w:p w14:paraId="55726921" w14:textId="77777777" w:rsidR="002B27CF" w:rsidRDefault="002B27CF" w:rsidP="002B27CF">
                            <w:pPr>
                              <w:rPr>
                                <w:sz w:val="20"/>
                                <w:u w:val="single"/>
                              </w:rPr>
                            </w:pPr>
                            <w:r>
                              <w:rPr>
                                <w:sz w:val="20"/>
                              </w:rPr>
                              <w:t xml:space="preserve">          </w:t>
                            </w:r>
                            <w:r w:rsidRPr="00076C22">
                              <w:rPr>
                                <w:sz w:val="20"/>
                                <w:u w:val="single"/>
                              </w:rPr>
                              <w:t>CORPORATION USE ONLY</w:t>
                            </w:r>
                          </w:p>
                          <w:p w14:paraId="2137FD31" w14:textId="77777777" w:rsidR="002B27CF" w:rsidRPr="0034506B" w:rsidRDefault="002B27CF" w:rsidP="002B27CF">
                            <w:pPr>
                              <w:rPr>
                                <w:sz w:val="20"/>
                                <w:u w:val="single"/>
                              </w:rPr>
                            </w:pPr>
                            <w:r>
                              <w:rPr>
                                <w:sz w:val="20"/>
                              </w:rPr>
                              <w:t>Date Approved:</w:t>
                            </w:r>
                          </w:p>
                          <w:p w14:paraId="7BF91158" w14:textId="77777777" w:rsidR="002B27CF" w:rsidRDefault="002B27CF" w:rsidP="002B27CF">
                            <w:pPr>
                              <w:rPr>
                                <w:sz w:val="20"/>
                              </w:rPr>
                            </w:pPr>
                            <w:r>
                              <w:rPr>
                                <w:sz w:val="20"/>
                              </w:rPr>
                              <w:t>Service Classification:</w:t>
                            </w:r>
                          </w:p>
                          <w:p w14:paraId="1D1B674A" w14:textId="77777777" w:rsidR="002B27CF" w:rsidRDefault="002B27CF" w:rsidP="002B27CF">
                            <w:pPr>
                              <w:rPr>
                                <w:sz w:val="20"/>
                              </w:rPr>
                            </w:pPr>
                            <w:r>
                              <w:rPr>
                                <w:sz w:val="20"/>
                              </w:rPr>
                              <w:t>Cost:</w:t>
                            </w:r>
                          </w:p>
                          <w:p w14:paraId="3F564159" w14:textId="77777777" w:rsidR="002B27CF" w:rsidRDefault="002B27CF" w:rsidP="002B27CF">
                            <w:pPr>
                              <w:rPr>
                                <w:sz w:val="20"/>
                              </w:rPr>
                            </w:pPr>
                            <w:r>
                              <w:rPr>
                                <w:sz w:val="20"/>
                              </w:rPr>
                              <w:t>Work Order Number:</w:t>
                            </w:r>
                          </w:p>
                          <w:p w14:paraId="6B15C766" w14:textId="77777777" w:rsidR="002B27CF" w:rsidRDefault="002B27CF" w:rsidP="002B27CF">
                            <w:pPr>
                              <w:rPr>
                                <w:sz w:val="20"/>
                              </w:rPr>
                            </w:pPr>
                            <w:r>
                              <w:rPr>
                                <w:sz w:val="20"/>
                              </w:rPr>
                              <w:t>Eng Update:</w:t>
                            </w:r>
                          </w:p>
                          <w:p w14:paraId="3D8F8C9D" w14:textId="77777777" w:rsidR="002B27CF" w:rsidRDefault="002B27CF" w:rsidP="002B27CF">
                            <w:pPr>
                              <w:rPr>
                                <w:sz w:val="20"/>
                              </w:rPr>
                            </w:pPr>
                            <w:r>
                              <w:rPr>
                                <w:sz w:val="20"/>
                              </w:rPr>
                              <w:t>Account Number:</w:t>
                            </w:r>
                          </w:p>
                          <w:p w14:paraId="471246EA" w14:textId="77777777" w:rsidR="002B27CF" w:rsidRDefault="002B27CF" w:rsidP="002B27CF">
                            <w:pPr>
                              <w:rPr>
                                <w:sz w:val="20"/>
                              </w:rPr>
                            </w:pPr>
                            <w:r>
                              <w:rPr>
                                <w:sz w:val="20"/>
                              </w:rPr>
                              <w:t>Service Inspection Date:</w:t>
                            </w:r>
                          </w:p>
                          <w:p w14:paraId="23375DB8" w14:textId="77777777" w:rsidR="002B27CF" w:rsidRPr="00076C22" w:rsidRDefault="002B27CF" w:rsidP="002B27C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FB545D" id="_x0000_t202" coordsize="21600,21600" o:spt="202" path="m,l,21600r21600,l21600,xe">
                <v:stroke joinstyle="miter"/>
                <v:path gradientshapeok="t" o:connecttype="rect"/>
              </v:shapetype>
              <v:shape id="Text Box 2" o:spid="_x0000_s1026" type="#_x0000_t202" style="position:absolute;margin-left:307.2pt;margin-top:-29pt;width:156.6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">
                <v:textbox>
                  <w:txbxContent>
                    <w:p w14:paraId="55726921" w14:textId="77777777" w:rsidR="002B27CF" w:rsidRDefault="002B27CF" w:rsidP="002B27CF">
                      <w:pPr>
                        <w:rPr>
                          <w:sz w:val="20"/>
                          <w:u w:val="single"/>
                        </w:rPr>
                      </w:pPr>
                      <w:r>
                        <w:rPr>
                          <w:sz w:val="20"/>
                        </w:rPr>
                        <w:t xml:space="preserve">          </w:t>
                      </w:r>
                      <w:r w:rsidRPr="00076C22">
                        <w:rPr>
                          <w:sz w:val="20"/>
                          <w:u w:val="single"/>
                        </w:rPr>
                        <w:t>CORPORATION USE ONLY</w:t>
                      </w:r>
                    </w:p>
                    <w:p w14:paraId="2137FD31" w14:textId="77777777" w:rsidR="002B27CF" w:rsidRPr="0034506B" w:rsidRDefault="002B27CF" w:rsidP="002B27CF">
                      <w:pPr>
                        <w:rPr>
                          <w:sz w:val="20"/>
                          <w:u w:val="single"/>
                        </w:rPr>
                      </w:pPr>
                      <w:r>
                        <w:rPr>
                          <w:sz w:val="20"/>
                        </w:rPr>
                        <w:t>Date Approved:</w:t>
                      </w:r>
                    </w:p>
                    <w:p w14:paraId="7BF91158" w14:textId="77777777" w:rsidR="002B27CF" w:rsidRDefault="002B27CF" w:rsidP="002B27CF">
                      <w:pPr>
                        <w:rPr>
                          <w:sz w:val="20"/>
                        </w:rPr>
                      </w:pPr>
                      <w:r>
                        <w:rPr>
                          <w:sz w:val="20"/>
                        </w:rPr>
                        <w:t>Service Classification:</w:t>
                      </w:r>
                    </w:p>
                    <w:p w14:paraId="1D1B674A" w14:textId="77777777" w:rsidR="002B27CF" w:rsidRDefault="002B27CF" w:rsidP="002B27CF">
                      <w:pPr>
                        <w:rPr>
                          <w:sz w:val="20"/>
                        </w:rPr>
                      </w:pPr>
                      <w:r>
                        <w:rPr>
                          <w:sz w:val="20"/>
                        </w:rPr>
                        <w:t>Cost:</w:t>
                      </w:r>
                    </w:p>
                    <w:p w14:paraId="3F564159" w14:textId="77777777" w:rsidR="002B27CF" w:rsidRDefault="002B27CF" w:rsidP="002B27CF">
                      <w:pPr>
                        <w:rPr>
                          <w:sz w:val="20"/>
                        </w:rPr>
                      </w:pPr>
                      <w:r>
                        <w:rPr>
                          <w:sz w:val="20"/>
                        </w:rPr>
                        <w:t>Work Order Number:</w:t>
                      </w:r>
                    </w:p>
                    <w:p w14:paraId="6B15C766" w14:textId="77777777" w:rsidR="002B27CF" w:rsidRDefault="002B27CF" w:rsidP="002B27CF">
                      <w:pPr>
                        <w:rPr>
                          <w:sz w:val="20"/>
                        </w:rPr>
                      </w:pPr>
                      <w:r>
                        <w:rPr>
                          <w:sz w:val="20"/>
                        </w:rPr>
                        <w:t>Eng Update:</w:t>
                      </w:r>
                    </w:p>
                    <w:p w14:paraId="3D8F8C9D" w14:textId="77777777" w:rsidR="002B27CF" w:rsidRDefault="002B27CF" w:rsidP="002B27CF">
                      <w:pPr>
                        <w:rPr>
                          <w:sz w:val="20"/>
                        </w:rPr>
                      </w:pPr>
                      <w:r>
                        <w:rPr>
                          <w:sz w:val="20"/>
                        </w:rPr>
                        <w:t>Account Number:</w:t>
                      </w:r>
                    </w:p>
                    <w:p w14:paraId="471246EA" w14:textId="77777777" w:rsidR="002B27CF" w:rsidRDefault="002B27CF" w:rsidP="002B27CF">
                      <w:pPr>
                        <w:rPr>
                          <w:sz w:val="20"/>
                        </w:rPr>
                      </w:pPr>
                      <w:r>
                        <w:rPr>
                          <w:sz w:val="20"/>
                        </w:rPr>
                        <w:t>Service Inspection Date:</w:t>
                      </w:r>
                    </w:p>
                    <w:p w14:paraId="23375DB8" w14:textId="77777777" w:rsidR="002B27CF" w:rsidRPr="00076C22" w:rsidRDefault="002B27CF" w:rsidP="002B27CF">
                      <w:pPr>
                        <w:rPr>
                          <w:sz w:val="20"/>
                        </w:rPr>
                      </w:pPr>
                    </w:p>
                  </w:txbxContent>
                </v:textbox>
              </v:shape>
            </w:pict>
          </mc:Fallback>
        </mc:AlternateContent>
      </w:r>
      <w:r w:rsidR="002B27CF" w:rsidRPr="002B27CF">
        <w:rPr>
          <w:rFonts w:asciiTheme="minorHAnsi" w:eastAsiaTheme="minorHAnsi" w:hAnsiTheme="minorHAnsi" w:cstheme="minorBidi"/>
          <w:b/>
          <w:sz w:val="28"/>
          <w:szCs w:val="28"/>
        </w:rPr>
        <w:t>GOLDEN WATER SUPPLY CORPORATION</w:t>
      </w:r>
    </w:p>
    <w:p w14:paraId="39C90A09" w14:textId="77777777" w:rsidR="002B27CF" w:rsidRPr="002B27CF" w:rsidRDefault="002B27CF" w:rsidP="002B27CF">
      <w:pPr>
        <w:spacing w:after="200"/>
        <w:rPr>
          <w:rFonts w:asciiTheme="minorHAnsi" w:eastAsiaTheme="minorHAnsi" w:hAnsiTheme="minorHAnsi" w:cstheme="minorBidi"/>
          <w:b/>
          <w:sz w:val="28"/>
          <w:szCs w:val="28"/>
        </w:rPr>
      </w:pPr>
      <w:r w:rsidRPr="002B27CF">
        <w:rPr>
          <w:rFonts w:asciiTheme="minorHAnsi" w:eastAsiaTheme="minorHAnsi" w:hAnsiTheme="minorHAnsi" w:cstheme="minorBidi"/>
          <w:b/>
          <w:sz w:val="28"/>
          <w:szCs w:val="28"/>
        </w:rPr>
        <w:t xml:space="preserve">SERVICE APPLICATION AND AGREEMENT </w:t>
      </w:r>
    </w:p>
    <w:p w14:paraId="7092D0AF"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b/>
          <w:sz w:val="20"/>
          <w:szCs w:val="28"/>
          <w:u w:val="single"/>
        </w:rPr>
        <w:t>Please Print:</w:t>
      </w:r>
      <w:r w:rsidRPr="002B27CF">
        <w:rPr>
          <w:rFonts w:asciiTheme="minorHAnsi" w:eastAsiaTheme="minorHAnsi" w:hAnsiTheme="minorHAnsi" w:cstheme="minorBidi"/>
          <w:sz w:val="20"/>
          <w:szCs w:val="28"/>
        </w:rPr>
        <w:tab/>
        <w:t>DATE___________________</w:t>
      </w:r>
    </w:p>
    <w:p w14:paraId="4B5CCC79"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APPLICANT’S NAME _____________________________________________________________________________</w:t>
      </w:r>
    </w:p>
    <w:p w14:paraId="421D2462"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CO-APPLICANT’S NAME __________________________________________________________________________</w:t>
      </w:r>
    </w:p>
    <w:p w14:paraId="7309A90D"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CURRENT BILLING ADDRESS:</w:t>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t>FUTURE BILLING ADDRESS:</w:t>
      </w:r>
    </w:p>
    <w:p w14:paraId="54A755AD"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____________________________________</w:t>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t>____________________________________</w:t>
      </w:r>
    </w:p>
    <w:p w14:paraId="328EB4BA"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____________________________________</w:t>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t>____________________________________</w:t>
      </w:r>
    </w:p>
    <w:p w14:paraId="27B8061C"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PHONE – Home (_____) _____-__________</w:t>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t>Work (_____) _____- __________________</w:t>
      </w:r>
    </w:p>
    <w:p w14:paraId="59CF1F09"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PROOF OF OWNERSHIP PROVIDED BY ______________________________________________________________</w:t>
      </w:r>
    </w:p>
    <w:p w14:paraId="79E68551"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DRIVER’S LICENSE NUMBER OF APPLICANT __________________________________________________________</w:t>
      </w:r>
    </w:p>
    <w:p w14:paraId="1B956798"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LEGAL DESCRIPTION OF PROPERTY (Include name of road, subdivision with lot and block number)</w:t>
      </w:r>
    </w:p>
    <w:p w14:paraId="4DB3ECBD"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_____________________________________________________________________________________________</w:t>
      </w:r>
    </w:p>
    <w:p w14:paraId="0A8DE32F" w14:textId="77777777" w:rsid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PREVIOUS OWNER’S NAME AND ADDRESS (I</w:t>
      </w:r>
      <w:r w:rsidRPr="002B27CF">
        <w:rPr>
          <w:rFonts w:asciiTheme="minorHAnsi" w:eastAsiaTheme="minorHAnsi" w:hAnsiTheme="minorHAnsi" w:cstheme="minorBidi"/>
          <w:sz w:val="20"/>
          <w:szCs w:val="28"/>
        </w:rPr>
        <w:tab/>
        <w:t>f transferring Membership)</w:t>
      </w:r>
    </w:p>
    <w:p w14:paraId="0051315C"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_____________________________________________________________________________________________</w:t>
      </w:r>
    </w:p>
    <w:p w14:paraId="45DF3B23"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_____________________________________________________________________________________________</w:t>
      </w:r>
    </w:p>
    <w:p w14:paraId="1FEC87B5"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ACREAGE_____________________________</w:t>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t>HOUSEHOLD SIZE ____________________</w:t>
      </w:r>
    </w:p>
    <w:p w14:paraId="501EF262"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NUMBER IN FAMILY ____________________</w:t>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r>
      <w:r w:rsidRPr="002B27CF">
        <w:rPr>
          <w:rFonts w:asciiTheme="minorHAnsi" w:eastAsiaTheme="minorHAnsi" w:hAnsiTheme="minorHAnsi" w:cstheme="minorBidi"/>
          <w:sz w:val="20"/>
          <w:szCs w:val="28"/>
        </w:rPr>
        <w:tab/>
        <w:t>LIVESTOCK &amp; NUMBER ________________</w:t>
      </w:r>
    </w:p>
    <w:p w14:paraId="4E458C51"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SPECIAL SERVICE NEEDS OF APPLICANT_____________________________________________________________</w:t>
      </w:r>
    </w:p>
    <w:p w14:paraId="5D24DCC9"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sz w:val="20"/>
          <w:szCs w:val="28"/>
        </w:rPr>
        <w:t>_____________________________________________________________________________________________</w:t>
      </w:r>
    </w:p>
    <w:p w14:paraId="6A36F14B" w14:textId="77777777" w:rsidR="002B27CF" w:rsidRPr="002B27CF" w:rsidRDefault="002B27CF" w:rsidP="002B27CF">
      <w:pPr>
        <w:spacing w:after="200"/>
        <w:rPr>
          <w:rFonts w:asciiTheme="minorHAnsi" w:eastAsiaTheme="minorHAnsi" w:hAnsiTheme="minorHAnsi" w:cstheme="minorBidi"/>
          <w:sz w:val="22"/>
          <w:szCs w:val="28"/>
        </w:rPr>
      </w:pPr>
      <w:r w:rsidRPr="002B27CF">
        <w:rPr>
          <w:rFonts w:asciiTheme="minorHAnsi" w:eastAsiaTheme="minorHAnsi" w:hAnsiTheme="minorHAnsi" w:cstheme="minorBidi"/>
          <w:sz w:val="20"/>
          <w:szCs w:val="28"/>
        </w:rPr>
        <w:t>_____________________________________________________________________________________________NOTE: FORM MUST BE COMPLETED BY APPLICANT ONLY. A MAP OF SERVICE LOCATION MUST BE ATTACHED.</w:t>
      </w:r>
    </w:p>
    <w:p w14:paraId="58D3C820" w14:textId="77777777" w:rsidR="002B27CF" w:rsidRPr="002B27CF" w:rsidRDefault="002B27CF" w:rsidP="002B27CF">
      <w:pPr>
        <w:spacing w:after="200"/>
        <w:rPr>
          <w:rFonts w:asciiTheme="minorHAnsi" w:eastAsiaTheme="minorHAnsi" w:hAnsiTheme="minorHAnsi" w:cstheme="minorBidi"/>
          <w:sz w:val="20"/>
          <w:szCs w:val="28"/>
        </w:rPr>
      </w:pPr>
      <w:r w:rsidRPr="002B27CF">
        <w:rPr>
          <w:rFonts w:asciiTheme="minorHAnsi" w:eastAsiaTheme="minorHAnsi" w:hAnsiTheme="minorHAnsi" w:cstheme="minorBidi"/>
          <w:noProof/>
          <w:sz w:val="20"/>
          <w:szCs w:val="28"/>
        </w:rPr>
        <mc:AlternateContent>
          <mc:Choice Requires="wps">
            <w:drawing>
              <wp:anchor distT="0" distB="0" distL="114300" distR="114300" simplePos="0" relativeHeight="251660288" behindDoc="0" locked="0" layoutInCell="1" allowOverlap="1" wp14:anchorId="73BC4218" wp14:editId="18408F54">
                <wp:simplePos x="0" y="0"/>
                <wp:positionH relativeFrom="column">
                  <wp:align>center</wp:align>
                </wp:positionH>
                <wp:positionV relativeFrom="paragraph">
                  <wp:posOffset>0</wp:posOffset>
                </wp:positionV>
                <wp:extent cx="5848985" cy="746760"/>
                <wp:effectExtent l="0" t="0" r="1841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985" cy="746760"/>
                        </a:xfrm>
                        <a:prstGeom prst="rect">
                          <a:avLst/>
                        </a:prstGeom>
                        <a:solidFill>
                          <a:srgbClr val="FFFFFF"/>
                        </a:solidFill>
                        <a:ln w="9525">
                          <a:solidFill>
                            <a:srgbClr val="000000"/>
                          </a:solidFill>
                          <a:miter lim="800000"/>
                          <a:headEnd/>
                          <a:tailEnd/>
                        </a:ln>
                      </wps:spPr>
                      <wps:txbx>
                        <w:txbxContent>
                          <w:p w14:paraId="5FA96725" w14:textId="77777777" w:rsidR="002B27CF" w:rsidRDefault="002B27CF" w:rsidP="002B27CF">
                            <w:pPr>
                              <w:rPr>
                                <w:sz w:val="18"/>
                              </w:rPr>
                            </w:pPr>
                            <w:r>
                              <w:rPr>
                                <w:sz w:val="18"/>
                              </w:rPr>
                              <w:t>The following information is</w:t>
                            </w:r>
                            <w:r w:rsidRPr="005E3692">
                              <w:rPr>
                                <w:sz w:val="18"/>
                              </w:rPr>
                              <w:t xml:space="preserve"> requested by the Federal Government in order to monitor compliance with Federal laws prohibiting discrimination against applicants seeking to participate in this program.</w:t>
                            </w:r>
                            <w:r>
                              <w:rPr>
                                <w:sz w:val="18"/>
                              </w:rPr>
                              <w:t xml:space="preserve">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r w:rsidRPr="005E3692">
                              <w:rPr>
                                <w:sz w:val="18"/>
                              </w:rPr>
                              <w:t xml:space="preserve"> </w:t>
                            </w:r>
                          </w:p>
                          <w:p w14:paraId="00E6DD06" w14:textId="77777777" w:rsidR="002B27CF" w:rsidRPr="005E3692" w:rsidRDefault="002B27CF" w:rsidP="002B27CF">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BC4218" id="_x0000_s1027" type="#_x0000_t202" style="position:absolute;margin-left:0;margin-top:0;width:460.55pt;height:58.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">
                <v:textbox>
                  <w:txbxContent>
                    <w:p w14:paraId="5FA96725" w14:textId="77777777" w:rsidR="002B27CF" w:rsidRDefault="002B27CF" w:rsidP="002B27CF">
                      <w:pPr>
                        <w:rPr>
                          <w:sz w:val="18"/>
                        </w:rPr>
                      </w:pPr>
                      <w:r>
                        <w:rPr>
                          <w:sz w:val="18"/>
                        </w:rPr>
                        <w:t>The following information is</w:t>
                      </w:r>
                      <w:r w:rsidRPr="005E3692">
                        <w:rPr>
                          <w:sz w:val="18"/>
                        </w:rPr>
                        <w:t xml:space="preserve"> requested by the Federal Government in order to monitor compliance with Federal laws prohibiting discrimination against applicants seeking to participate in this program.</w:t>
                      </w:r>
                      <w:r>
                        <w:rPr>
                          <w:sz w:val="18"/>
                        </w:rPr>
                        <w:t xml:space="preserve"> You are not required to furnish this information, but are encouraged to do so. This information will not be used in evaluating your application or to discriminate against you in any way. However, if you choose not to furnish it, we are required to note the race/national origin of individual applicants on the basis of visual observation or surname.</w:t>
                      </w:r>
                      <w:r w:rsidRPr="005E3692">
                        <w:rPr>
                          <w:sz w:val="18"/>
                        </w:rPr>
                        <w:t xml:space="preserve"> </w:t>
                      </w:r>
                    </w:p>
                    <w:p w14:paraId="00E6DD06" w14:textId="77777777" w:rsidR="002B27CF" w:rsidRPr="005E3692" w:rsidRDefault="002B27CF" w:rsidP="002B27CF">
                      <w:pPr>
                        <w:rPr>
                          <w:sz w:val="18"/>
                        </w:rPr>
                      </w:pPr>
                    </w:p>
                  </w:txbxContent>
                </v:textbox>
              </v:shape>
            </w:pict>
          </mc:Fallback>
        </mc:AlternateContent>
      </w:r>
    </w:p>
    <w:p w14:paraId="4FB15375" w14:textId="77777777" w:rsidR="002B27CF" w:rsidRPr="002B27CF" w:rsidRDefault="002B27CF" w:rsidP="002B27CF">
      <w:pPr>
        <w:rPr>
          <w:rFonts w:asciiTheme="minorHAnsi" w:eastAsiaTheme="minorHAnsi" w:hAnsiTheme="minorHAnsi" w:cstheme="minorBidi"/>
          <w:sz w:val="22"/>
          <w:szCs w:val="22"/>
        </w:rPr>
      </w:pPr>
    </w:p>
    <w:p w14:paraId="60DB958E" w14:textId="77777777" w:rsidR="002B27CF" w:rsidRPr="002B27CF" w:rsidRDefault="002B27CF" w:rsidP="002B27CF">
      <w:pPr>
        <w:rPr>
          <w:rFonts w:asciiTheme="minorHAnsi" w:eastAsiaTheme="minorHAnsi" w:hAnsiTheme="minorHAnsi" w:cstheme="minorBidi"/>
          <w:sz w:val="22"/>
          <w:szCs w:val="22"/>
        </w:rPr>
      </w:pPr>
    </w:p>
    <w:p w14:paraId="6305518F" w14:textId="77777777" w:rsidR="002B27CF" w:rsidRPr="002B27CF" w:rsidRDefault="00DE2FD1" w:rsidP="002B27CF">
      <w:pPr>
        <w:rPr>
          <w:rFonts w:asciiTheme="minorHAnsi" w:eastAsiaTheme="minorHAnsi" w:hAnsiTheme="minorHAnsi" w:cstheme="minorBidi"/>
          <w:sz w:val="22"/>
          <w:szCs w:val="22"/>
        </w:rPr>
      </w:pPr>
      <w:r w:rsidRPr="002B27CF">
        <w:rPr>
          <w:rFonts w:asciiTheme="minorHAnsi" w:eastAsiaTheme="minorHAnsi" w:hAnsiTheme="minorHAnsi" w:cstheme="minorBidi"/>
          <w:noProof/>
          <w:sz w:val="22"/>
          <w:szCs w:val="22"/>
        </w:rPr>
        <mc:AlternateContent>
          <mc:Choice Requires="wps">
            <w:drawing>
              <wp:anchor distT="0" distB="0" distL="114300" distR="114300" simplePos="0" relativeHeight="251662336" behindDoc="0" locked="0" layoutInCell="1" allowOverlap="1" wp14:anchorId="7FC73FAF" wp14:editId="19E3294B">
                <wp:simplePos x="0" y="0"/>
                <wp:positionH relativeFrom="column">
                  <wp:posOffset>2956560</wp:posOffset>
                </wp:positionH>
                <wp:positionV relativeFrom="paragraph">
                  <wp:posOffset>121285</wp:posOffset>
                </wp:positionV>
                <wp:extent cx="2930525" cy="899160"/>
                <wp:effectExtent l="0" t="0" r="22225" b="15240"/>
                <wp:wrapNone/>
                <wp:docPr id="11" name="Text Box 11"/>
                <wp:cNvGraphicFramePr/>
                <a:graphic xmlns:a="http://schemas.openxmlformats.org/drawingml/2006/main">
                  <a:graphicData uri="http://schemas.microsoft.com/office/word/2010/wordprocessingShape">
                    <wps:wsp>
                      <wps:cNvSpPr txBox="1"/>
                      <wps:spPr>
                        <a:xfrm>
                          <a:off x="0" y="0"/>
                          <a:ext cx="2930525" cy="899160"/>
                        </a:xfrm>
                        <a:prstGeom prst="rect">
                          <a:avLst/>
                        </a:prstGeom>
                        <a:solidFill>
                          <a:sysClr val="window" lastClr="FFFFFF"/>
                        </a:solidFill>
                        <a:ln w="6350">
                          <a:solidFill>
                            <a:prstClr val="black"/>
                          </a:solidFill>
                        </a:ln>
                        <a:effectLst/>
                      </wps:spPr>
                      <wps:txbx>
                        <w:txbxContent>
                          <w:p w14:paraId="7B4D8ED1" w14:textId="77777777" w:rsidR="002B27CF" w:rsidRDefault="002B27CF" w:rsidP="002B27CF">
                            <w:pPr>
                              <w:rPr>
                                <w:b/>
                                <w:sz w:val="18"/>
                              </w:rPr>
                            </w:pPr>
                            <w:r>
                              <w:rPr>
                                <w:b/>
                                <w:sz w:val="18"/>
                              </w:rPr>
                              <w:t>Race:</w:t>
                            </w:r>
                          </w:p>
                          <w:p w14:paraId="696CDAFA" w14:textId="77777777" w:rsidR="002B27CF" w:rsidRPr="0036222A" w:rsidRDefault="002B27CF" w:rsidP="002B27CF">
                            <w:pPr>
                              <w:pStyle w:val="ListParagraph"/>
                              <w:numPr>
                                <w:ilvl w:val="0"/>
                                <w:numId w:val="3"/>
                              </w:numPr>
                              <w:spacing w:after="0" w:line="240" w:lineRule="auto"/>
                              <w:rPr>
                                <w:b/>
                                <w:sz w:val="18"/>
                              </w:rPr>
                            </w:pPr>
                            <w:r w:rsidRPr="0036222A">
                              <w:rPr>
                                <w:sz w:val="18"/>
                              </w:rPr>
                              <w:t>White</w:t>
                            </w:r>
                            <w:r w:rsidRPr="0036222A">
                              <w:rPr>
                                <w:sz w:val="18"/>
                              </w:rPr>
                              <w:tab/>
                            </w:r>
                          </w:p>
                          <w:p w14:paraId="10199266" w14:textId="77777777" w:rsidR="002B27CF" w:rsidRPr="0036222A" w:rsidRDefault="002B27CF" w:rsidP="002B27CF">
                            <w:pPr>
                              <w:pStyle w:val="ListParagraph"/>
                              <w:numPr>
                                <w:ilvl w:val="0"/>
                                <w:numId w:val="3"/>
                              </w:numPr>
                              <w:spacing w:after="0" w:line="240" w:lineRule="auto"/>
                              <w:rPr>
                                <w:b/>
                                <w:sz w:val="18"/>
                              </w:rPr>
                            </w:pPr>
                            <w:r>
                              <w:rPr>
                                <w:sz w:val="18"/>
                              </w:rPr>
                              <w:t>Asian</w:t>
                            </w:r>
                          </w:p>
                          <w:p w14:paraId="401203E9" w14:textId="77777777" w:rsidR="002B27CF" w:rsidRPr="0036222A" w:rsidRDefault="002B27CF" w:rsidP="002B27CF">
                            <w:pPr>
                              <w:pStyle w:val="ListParagraph"/>
                              <w:numPr>
                                <w:ilvl w:val="0"/>
                                <w:numId w:val="3"/>
                              </w:numPr>
                              <w:spacing w:after="0" w:line="240" w:lineRule="auto"/>
                              <w:rPr>
                                <w:b/>
                                <w:sz w:val="18"/>
                              </w:rPr>
                            </w:pPr>
                            <w:r>
                              <w:rPr>
                                <w:sz w:val="18"/>
                              </w:rPr>
                              <w:t>Black or African American</w:t>
                            </w:r>
                          </w:p>
                          <w:p w14:paraId="0E2CC59C" w14:textId="77777777" w:rsidR="002B27CF" w:rsidRPr="0036222A" w:rsidRDefault="002B27CF" w:rsidP="002B27CF">
                            <w:pPr>
                              <w:pStyle w:val="ListParagraph"/>
                              <w:numPr>
                                <w:ilvl w:val="0"/>
                                <w:numId w:val="3"/>
                              </w:numPr>
                              <w:spacing w:after="0" w:line="240" w:lineRule="auto"/>
                              <w:rPr>
                                <w:b/>
                                <w:sz w:val="18"/>
                              </w:rPr>
                            </w:pPr>
                            <w:r>
                              <w:rPr>
                                <w:sz w:val="18"/>
                              </w:rPr>
                              <w:t>Native Hawaiian or Other Pacific Islander</w:t>
                            </w:r>
                          </w:p>
                          <w:p w14:paraId="66A59B7B" w14:textId="77777777" w:rsidR="002B27CF" w:rsidRPr="0036222A" w:rsidRDefault="002B27CF" w:rsidP="002B27CF">
                            <w:pPr>
                              <w:pStyle w:val="ListParagraph"/>
                              <w:numPr>
                                <w:ilvl w:val="0"/>
                                <w:numId w:val="3"/>
                              </w:numPr>
                              <w:spacing w:after="0" w:line="240" w:lineRule="auto"/>
                              <w:rPr>
                                <w:b/>
                                <w:sz w:val="18"/>
                              </w:rPr>
                            </w:pPr>
                            <w:r>
                              <w:rPr>
                                <w:sz w:val="18"/>
                              </w:rPr>
                              <w:t>American Indian/Alaska Native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73FAF" id="Text Box 11" o:spid="_x0000_s1028" type="#_x0000_t202" style="position:absolute;margin-left:232.8pt;margin-top:9.55pt;width:230.75pt;height:7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" fillcolor="window" strokeweight=".5pt">
                <v:textbox>
                  <w:txbxContent>
                    <w:p w14:paraId="7B4D8ED1" w14:textId="77777777" w:rsidR="002B27CF" w:rsidRDefault="002B27CF" w:rsidP="002B27CF">
                      <w:pPr>
                        <w:rPr>
                          <w:b/>
                          <w:sz w:val="18"/>
                        </w:rPr>
                      </w:pPr>
                      <w:r>
                        <w:rPr>
                          <w:b/>
                          <w:sz w:val="18"/>
                        </w:rPr>
                        <w:t>Race:</w:t>
                      </w:r>
                    </w:p>
                    <w:p w14:paraId="696CDAFA" w14:textId="77777777" w:rsidR="002B27CF" w:rsidRPr="0036222A" w:rsidRDefault="002B27CF" w:rsidP="002B27CF">
                      <w:pPr>
                        <w:pStyle w:val="ListParagraph"/>
                        <w:numPr>
                          <w:ilvl w:val="0"/>
                          <w:numId w:val="3"/>
                        </w:numPr>
                        <w:spacing w:after="0" w:line="240" w:lineRule="auto"/>
                        <w:rPr>
                          <w:b/>
                          <w:sz w:val="18"/>
                        </w:rPr>
                      </w:pPr>
                      <w:r w:rsidRPr="0036222A">
                        <w:rPr>
                          <w:sz w:val="18"/>
                        </w:rPr>
                        <w:t>White</w:t>
                      </w:r>
                      <w:r w:rsidRPr="0036222A">
                        <w:rPr>
                          <w:sz w:val="18"/>
                        </w:rPr>
                        <w:tab/>
                      </w:r>
                    </w:p>
                    <w:p w14:paraId="10199266" w14:textId="77777777" w:rsidR="002B27CF" w:rsidRPr="0036222A" w:rsidRDefault="002B27CF" w:rsidP="002B27CF">
                      <w:pPr>
                        <w:pStyle w:val="ListParagraph"/>
                        <w:numPr>
                          <w:ilvl w:val="0"/>
                          <w:numId w:val="3"/>
                        </w:numPr>
                        <w:spacing w:after="0" w:line="240" w:lineRule="auto"/>
                        <w:rPr>
                          <w:b/>
                          <w:sz w:val="18"/>
                        </w:rPr>
                      </w:pPr>
                      <w:r>
                        <w:rPr>
                          <w:sz w:val="18"/>
                        </w:rPr>
                        <w:t>Asian</w:t>
                      </w:r>
                    </w:p>
                    <w:p w14:paraId="401203E9" w14:textId="77777777" w:rsidR="002B27CF" w:rsidRPr="0036222A" w:rsidRDefault="002B27CF" w:rsidP="002B27CF">
                      <w:pPr>
                        <w:pStyle w:val="ListParagraph"/>
                        <w:numPr>
                          <w:ilvl w:val="0"/>
                          <w:numId w:val="3"/>
                        </w:numPr>
                        <w:spacing w:after="0" w:line="240" w:lineRule="auto"/>
                        <w:rPr>
                          <w:b/>
                          <w:sz w:val="18"/>
                        </w:rPr>
                      </w:pPr>
                      <w:r>
                        <w:rPr>
                          <w:sz w:val="18"/>
                        </w:rPr>
                        <w:t>Black or African American</w:t>
                      </w:r>
                    </w:p>
                    <w:p w14:paraId="0E2CC59C" w14:textId="77777777" w:rsidR="002B27CF" w:rsidRPr="0036222A" w:rsidRDefault="002B27CF" w:rsidP="002B27CF">
                      <w:pPr>
                        <w:pStyle w:val="ListParagraph"/>
                        <w:numPr>
                          <w:ilvl w:val="0"/>
                          <w:numId w:val="3"/>
                        </w:numPr>
                        <w:spacing w:after="0" w:line="240" w:lineRule="auto"/>
                        <w:rPr>
                          <w:b/>
                          <w:sz w:val="18"/>
                        </w:rPr>
                      </w:pPr>
                      <w:r>
                        <w:rPr>
                          <w:sz w:val="18"/>
                        </w:rPr>
                        <w:t>Native Hawaiian or Other Pacific Islander</w:t>
                      </w:r>
                    </w:p>
                    <w:p w14:paraId="66A59B7B" w14:textId="77777777" w:rsidR="002B27CF" w:rsidRPr="0036222A" w:rsidRDefault="002B27CF" w:rsidP="002B27CF">
                      <w:pPr>
                        <w:pStyle w:val="ListParagraph"/>
                        <w:numPr>
                          <w:ilvl w:val="0"/>
                          <w:numId w:val="3"/>
                        </w:numPr>
                        <w:spacing w:after="0" w:line="240" w:lineRule="auto"/>
                        <w:rPr>
                          <w:b/>
                          <w:sz w:val="18"/>
                        </w:rPr>
                      </w:pPr>
                      <w:r>
                        <w:rPr>
                          <w:sz w:val="18"/>
                        </w:rPr>
                        <w:t>American Indian/Alaska Native</w:t>
                      </w:r>
                    </w:p>
                  </w:txbxContent>
                </v:textbox>
              </v:shape>
            </w:pict>
          </mc:Fallback>
        </mc:AlternateContent>
      </w:r>
      <w:r w:rsidRPr="002B27CF">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3AB3DA85" wp14:editId="20D2E39B">
                <wp:simplePos x="0" y="0"/>
                <wp:positionH relativeFrom="column">
                  <wp:posOffset>38100</wp:posOffset>
                </wp:positionH>
                <wp:positionV relativeFrom="paragraph">
                  <wp:posOffset>121285</wp:posOffset>
                </wp:positionV>
                <wp:extent cx="2918460" cy="899160"/>
                <wp:effectExtent l="0" t="0" r="1524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899160"/>
                        </a:xfrm>
                        <a:prstGeom prst="rect">
                          <a:avLst/>
                        </a:prstGeom>
                        <a:solidFill>
                          <a:srgbClr val="FFFFFF"/>
                        </a:solidFill>
                        <a:ln w="9525">
                          <a:solidFill>
                            <a:srgbClr val="000000"/>
                          </a:solidFill>
                          <a:miter lim="800000"/>
                          <a:headEnd/>
                          <a:tailEnd/>
                        </a:ln>
                      </wps:spPr>
                      <wps:txbx>
                        <w:txbxContent>
                          <w:p w14:paraId="1CAEE9D1" w14:textId="77777777" w:rsidR="002B27CF" w:rsidRDefault="002B27CF" w:rsidP="002B27CF">
                            <w:pPr>
                              <w:rPr>
                                <w:b/>
                                <w:sz w:val="18"/>
                              </w:rPr>
                            </w:pPr>
                            <w:r w:rsidRPr="00922A0A">
                              <w:rPr>
                                <w:b/>
                                <w:sz w:val="18"/>
                              </w:rPr>
                              <w:t xml:space="preserve">Ethnicity:      </w:t>
                            </w:r>
                            <w:r>
                              <w:rPr>
                                <w:b/>
                                <w:sz w:val="18"/>
                              </w:rPr>
                              <w:tab/>
                            </w:r>
                            <w:r>
                              <w:rPr>
                                <w:b/>
                                <w:sz w:val="18"/>
                              </w:rPr>
                              <w:tab/>
                            </w:r>
                            <w:r>
                              <w:rPr>
                                <w:b/>
                                <w:sz w:val="18"/>
                              </w:rPr>
                              <w:tab/>
                            </w:r>
                            <w:r>
                              <w:rPr>
                                <w:b/>
                                <w:sz w:val="18"/>
                              </w:rPr>
                              <w:tab/>
                            </w:r>
                          </w:p>
                          <w:p w14:paraId="7D4CBB2F" w14:textId="77777777" w:rsidR="002B27CF" w:rsidRPr="00922A0A" w:rsidRDefault="002B27CF" w:rsidP="002B27CF">
                            <w:pPr>
                              <w:pStyle w:val="ListParagraph"/>
                              <w:numPr>
                                <w:ilvl w:val="0"/>
                                <w:numId w:val="1"/>
                              </w:numPr>
                              <w:spacing w:after="0" w:line="240" w:lineRule="auto"/>
                              <w:rPr>
                                <w:sz w:val="18"/>
                              </w:rPr>
                            </w:pPr>
                            <w:r w:rsidRPr="00922A0A">
                              <w:rPr>
                                <w:sz w:val="18"/>
                              </w:rPr>
                              <w:t>Hispanic or Latino</w:t>
                            </w:r>
                          </w:p>
                          <w:p w14:paraId="03B5E620" w14:textId="77777777" w:rsidR="002B27CF" w:rsidRDefault="002B27CF" w:rsidP="002B27CF">
                            <w:pPr>
                              <w:pStyle w:val="ListParagraph"/>
                              <w:numPr>
                                <w:ilvl w:val="0"/>
                                <w:numId w:val="1"/>
                              </w:numPr>
                              <w:spacing w:after="0" w:line="240" w:lineRule="auto"/>
                              <w:rPr>
                                <w:sz w:val="18"/>
                              </w:rPr>
                            </w:pPr>
                            <w:r w:rsidRPr="00922A0A">
                              <w:rPr>
                                <w:sz w:val="18"/>
                              </w:rPr>
                              <w:t>Not of Hispanic or Latino</w:t>
                            </w:r>
                          </w:p>
                          <w:p w14:paraId="744A0A67" w14:textId="77777777" w:rsidR="002B27CF" w:rsidRDefault="002B27CF" w:rsidP="002B27CF">
                            <w:pPr>
                              <w:rPr>
                                <w:b/>
                                <w:sz w:val="18"/>
                              </w:rPr>
                            </w:pPr>
                            <w:r w:rsidRPr="00F74734">
                              <w:rPr>
                                <w:b/>
                                <w:sz w:val="18"/>
                              </w:rPr>
                              <w:t xml:space="preserve">Gender:  </w:t>
                            </w:r>
                          </w:p>
                          <w:p w14:paraId="577DF4C6" w14:textId="77777777" w:rsidR="002B27CF" w:rsidRPr="00F74734" w:rsidRDefault="002B27CF" w:rsidP="002B27CF">
                            <w:pPr>
                              <w:pStyle w:val="ListParagraph"/>
                              <w:numPr>
                                <w:ilvl w:val="0"/>
                                <w:numId w:val="2"/>
                              </w:numPr>
                              <w:spacing w:after="0" w:line="240" w:lineRule="auto"/>
                              <w:rPr>
                                <w:b/>
                                <w:sz w:val="18"/>
                              </w:rPr>
                            </w:pPr>
                            <w:r>
                              <w:rPr>
                                <w:sz w:val="18"/>
                              </w:rPr>
                              <w:t>Male</w:t>
                            </w:r>
                          </w:p>
                          <w:p w14:paraId="16242460" w14:textId="77777777" w:rsidR="002B27CF" w:rsidRPr="00F74734" w:rsidRDefault="002B27CF" w:rsidP="002B27CF">
                            <w:pPr>
                              <w:pStyle w:val="ListParagraph"/>
                              <w:numPr>
                                <w:ilvl w:val="0"/>
                                <w:numId w:val="2"/>
                              </w:numPr>
                              <w:spacing w:after="0" w:line="240" w:lineRule="auto"/>
                              <w:rPr>
                                <w:b/>
                                <w:sz w:val="18"/>
                              </w:rPr>
                            </w:pPr>
                            <w:r>
                              <w:rPr>
                                <w:sz w:val="1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3DA85" id="Text Box 3" o:spid="_x0000_s1029" type="#_x0000_t202" style="position:absolute;margin-left:3pt;margin-top:9.55pt;width:229.8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">
                <v:textbox>
                  <w:txbxContent>
                    <w:p w14:paraId="1CAEE9D1" w14:textId="77777777" w:rsidR="002B27CF" w:rsidRDefault="002B27CF" w:rsidP="002B27CF">
                      <w:pPr>
                        <w:rPr>
                          <w:b/>
                          <w:sz w:val="18"/>
                        </w:rPr>
                      </w:pPr>
                      <w:r w:rsidRPr="00922A0A">
                        <w:rPr>
                          <w:b/>
                          <w:sz w:val="18"/>
                        </w:rPr>
                        <w:t xml:space="preserve">Ethnicity:      </w:t>
                      </w:r>
                      <w:r>
                        <w:rPr>
                          <w:b/>
                          <w:sz w:val="18"/>
                        </w:rPr>
                        <w:tab/>
                      </w:r>
                      <w:r>
                        <w:rPr>
                          <w:b/>
                          <w:sz w:val="18"/>
                        </w:rPr>
                        <w:tab/>
                      </w:r>
                      <w:r>
                        <w:rPr>
                          <w:b/>
                          <w:sz w:val="18"/>
                        </w:rPr>
                        <w:tab/>
                      </w:r>
                      <w:r>
                        <w:rPr>
                          <w:b/>
                          <w:sz w:val="18"/>
                        </w:rPr>
                        <w:tab/>
                      </w:r>
                    </w:p>
                    <w:p w14:paraId="7D4CBB2F" w14:textId="77777777" w:rsidR="002B27CF" w:rsidRPr="00922A0A" w:rsidRDefault="002B27CF" w:rsidP="002B27CF">
                      <w:pPr>
                        <w:pStyle w:val="ListParagraph"/>
                        <w:numPr>
                          <w:ilvl w:val="0"/>
                          <w:numId w:val="1"/>
                        </w:numPr>
                        <w:spacing w:after="0" w:line="240" w:lineRule="auto"/>
                        <w:rPr>
                          <w:sz w:val="18"/>
                        </w:rPr>
                      </w:pPr>
                      <w:r w:rsidRPr="00922A0A">
                        <w:rPr>
                          <w:sz w:val="18"/>
                        </w:rPr>
                        <w:t>Hispanic or Latino</w:t>
                      </w:r>
                    </w:p>
                    <w:p w14:paraId="03B5E620" w14:textId="77777777" w:rsidR="002B27CF" w:rsidRDefault="002B27CF" w:rsidP="002B27CF">
                      <w:pPr>
                        <w:pStyle w:val="ListParagraph"/>
                        <w:numPr>
                          <w:ilvl w:val="0"/>
                          <w:numId w:val="1"/>
                        </w:numPr>
                        <w:spacing w:after="0" w:line="240" w:lineRule="auto"/>
                        <w:rPr>
                          <w:sz w:val="18"/>
                        </w:rPr>
                      </w:pPr>
                      <w:r w:rsidRPr="00922A0A">
                        <w:rPr>
                          <w:sz w:val="18"/>
                        </w:rPr>
                        <w:t>Not of Hispanic or Latino</w:t>
                      </w:r>
                    </w:p>
                    <w:p w14:paraId="744A0A67" w14:textId="77777777" w:rsidR="002B27CF" w:rsidRDefault="002B27CF" w:rsidP="002B27CF">
                      <w:pPr>
                        <w:rPr>
                          <w:b/>
                          <w:sz w:val="18"/>
                        </w:rPr>
                      </w:pPr>
                      <w:r w:rsidRPr="00F74734">
                        <w:rPr>
                          <w:b/>
                          <w:sz w:val="18"/>
                        </w:rPr>
                        <w:t xml:space="preserve">Gender:  </w:t>
                      </w:r>
                    </w:p>
                    <w:p w14:paraId="577DF4C6" w14:textId="77777777" w:rsidR="002B27CF" w:rsidRPr="00F74734" w:rsidRDefault="002B27CF" w:rsidP="002B27CF">
                      <w:pPr>
                        <w:pStyle w:val="ListParagraph"/>
                        <w:numPr>
                          <w:ilvl w:val="0"/>
                          <w:numId w:val="2"/>
                        </w:numPr>
                        <w:spacing w:after="0" w:line="240" w:lineRule="auto"/>
                        <w:rPr>
                          <w:b/>
                          <w:sz w:val="18"/>
                        </w:rPr>
                      </w:pPr>
                      <w:r>
                        <w:rPr>
                          <w:sz w:val="18"/>
                        </w:rPr>
                        <w:t>Male</w:t>
                      </w:r>
                    </w:p>
                    <w:p w14:paraId="16242460" w14:textId="77777777" w:rsidR="002B27CF" w:rsidRPr="00F74734" w:rsidRDefault="002B27CF" w:rsidP="002B27CF">
                      <w:pPr>
                        <w:pStyle w:val="ListParagraph"/>
                        <w:numPr>
                          <w:ilvl w:val="0"/>
                          <w:numId w:val="2"/>
                        </w:numPr>
                        <w:spacing w:after="0" w:line="240" w:lineRule="auto"/>
                        <w:rPr>
                          <w:b/>
                          <w:sz w:val="18"/>
                        </w:rPr>
                      </w:pPr>
                      <w:r>
                        <w:rPr>
                          <w:sz w:val="18"/>
                        </w:rPr>
                        <w:t>Female</w:t>
                      </w:r>
                    </w:p>
                  </w:txbxContent>
                </v:textbox>
              </v:shape>
            </w:pict>
          </mc:Fallback>
        </mc:AlternateContent>
      </w:r>
    </w:p>
    <w:p w14:paraId="5E16C725" w14:textId="77777777" w:rsidR="002B27CF" w:rsidRPr="002B27CF" w:rsidRDefault="002B27CF" w:rsidP="002B27CF">
      <w:pPr>
        <w:rPr>
          <w:rFonts w:asciiTheme="minorHAnsi" w:eastAsiaTheme="minorHAnsi" w:hAnsiTheme="minorHAnsi" w:cstheme="minorBidi"/>
          <w:sz w:val="22"/>
          <w:szCs w:val="22"/>
        </w:rPr>
      </w:pPr>
    </w:p>
    <w:p w14:paraId="2AE2BB5F" w14:textId="77777777" w:rsidR="002B27CF" w:rsidRPr="002B27CF" w:rsidRDefault="002B27CF" w:rsidP="002B27CF">
      <w:pPr>
        <w:rPr>
          <w:rFonts w:asciiTheme="minorHAnsi" w:eastAsiaTheme="minorHAnsi" w:hAnsiTheme="minorHAnsi" w:cstheme="minorBidi"/>
          <w:sz w:val="22"/>
          <w:szCs w:val="22"/>
        </w:rPr>
      </w:pP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r w:rsidRPr="002B27CF">
        <w:rPr>
          <w:rFonts w:asciiTheme="minorHAnsi" w:eastAsiaTheme="minorHAnsi" w:hAnsiTheme="minorHAnsi" w:cstheme="minorBidi"/>
          <w:sz w:val="22"/>
          <w:szCs w:val="22"/>
        </w:rPr>
        <w:tab/>
      </w:r>
    </w:p>
    <w:p w14:paraId="573AF8B0" w14:textId="77777777" w:rsidR="002B27CF" w:rsidRPr="002B27CF" w:rsidRDefault="002B27CF" w:rsidP="002B27CF">
      <w:pPr>
        <w:rPr>
          <w:rFonts w:asciiTheme="minorHAnsi" w:eastAsiaTheme="minorHAnsi" w:hAnsiTheme="minorHAnsi" w:cstheme="minorBidi"/>
          <w:sz w:val="22"/>
          <w:szCs w:val="22"/>
        </w:rPr>
      </w:pPr>
    </w:p>
    <w:p w14:paraId="0C63553A" w14:textId="77777777" w:rsidR="002B27CF" w:rsidRPr="002B27CF" w:rsidRDefault="002B27CF" w:rsidP="002B27CF">
      <w:pPr>
        <w:rPr>
          <w:rFonts w:asciiTheme="minorHAnsi" w:eastAsiaTheme="minorHAnsi" w:hAnsiTheme="minorHAnsi" w:cstheme="minorBidi"/>
          <w:sz w:val="22"/>
          <w:szCs w:val="22"/>
        </w:rPr>
      </w:pPr>
    </w:p>
    <w:p w14:paraId="59C94B04" w14:textId="77777777" w:rsidR="002B27CF" w:rsidRDefault="002B27CF" w:rsidP="002B27CF">
      <w:pPr>
        <w:rPr>
          <w:rFonts w:asciiTheme="minorHAnsi" w:eastAsiaTheme="minorHAnsi" w:hAnsiTheme="minorHAnsi" w:cstheme="minorBidi"/>
          <w:sz w:val="22"/>
          <w:szCs w:val="22"/>
        </w:rPr>
      </w:pPr>
      <w:r w:rsidRPr="002B27CF">
        <w:rPr>
          <w:rFonts w:asciiTheme="minorHAnsi" w:eastAsiaTheme="minorHAnsi" w:hAnsiTheme="minorHAnsi" w:cstheme="minorBidi"/>
          <w:sz w:val="22"/>
          <w:szCs w:val="22"/>
        </w:rPr>
        <w:t xml:space="preserve"> </w:t>
      </w:r>
    </w:p>
    <w:p w14:paraId="1A4FB418" w14:textId="77777777" w:rsidR="002B27CF" w:rsidRDefault="00DE2FD1" w:rsidP="002B27CF">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2B27CF" w:rsidRPr="002B27CF">
        <w:rPr>
          <w:rFonts w:asciiTheme="minorHAnsi" w:eastAsiaTheme="minorHAnsi" w:hAnsiTheme="minorHAnsi" w:cstheme="minorBidi"/>
          <w:sz w:val="22"/>
          <w:szCs w:val="22"/>
        </w:rPr>
        <w:t>EQUAL OPPORTUNITY PROGRAM</w:t>
      </w:r>
    </w:p>
    <w:p w14:paraId="7EBCB5D0" w14:textId="77777777" w:rsidR="00F92A2A" w:rsidRDefault="00F92A2A" w:rsidP="00F92A2A">
      <w:pPr>
        <w:rPr>
          <w:rFonts w:asciiTheme="minorHAnsi" w:eastAsiaTheme="minorHAnsi" w:hAnsiTheme="minorHAnsi" w:cstheme="minorBidi"/>
          <w:sz w:val="22"/>
          <w:szCs w:val="22"/>
        </w:rPr>
      </w:pPr>
    </w:p>
    <w:p w14:paraId="2897D623" w14:textId="77777777" w:rsidR="00F92A2A" w:rsidRDefault="00F92A2A" w:rsidP="00F92A2A">
      <w:pPr>
        <w:rPr>
          <w:rFonts w:asciiTheme="minorHAnsi" w:eastAsiaTheme="minorHAnsi" w:hAnsiTheme="minorHAnsi" w:cstheme="minorBidi"/>
          <w:sz w:val="22"/>
          <w:szCs w:val="22"/>
        </w:rPr>
      </w:pPr>
    </w:p>
    <w:p w14:paraId="63FED401" w14:textId="77777777" w:rsidR="00F92A2A" w:rsidRDefault="00F92A2A" w:rsidP="00F92A2A">
      <w:pPr>
        <w:rPr>
          <w:rFonts w:asciiTheme="minorHAnsi" w:eastAsiaTheme="minorHAnsi" w:hAnsiTheme="minorHAnsi" w:cstheme="minorBidi"/>
          <w:sz w:val="22"/>
          <w:szCs w:val="22"/>
        </w:rPr>
      </w:pPr>
    </w:p>
    <w:p w14:paraId="42181BA8" w14:textId="77777777" w:rsidR="00F92A2A" w:rsidRDefault="00F92A2A" w:rsidP="00F92A2A">
      <w:pPr>
        <w:rPr>
          <w:rFonts w:asciiTheme="minorHAnsi" w:eastAsiaTheme="minorHAnsi" w:hAnsiTheme="minorHAnsi" w:cstheme="minorBidi"/>
          <w:sz w:val="22"/>
          <w:szCs w:val="22"/>
        </w:rPr>
      </w:pPr>
    </w:p>
    <w:p w14:paraId="31E9C816" w14:textId="77777777" w:rsidR="00F92A2A" w:rsidRDefault="00F92A2A" w:rsidP="00F92A2A">
      <w:pPr>
        <w:rPr>
          <w:rFonts w:asciiTheme="minorHAnsi" w:eastAsiaTheme="minorHAnsi" w:hAnsiTheme="minorHAnsi" w:cstheme="minorBidi"/>
          <w:sz w:val="22"/>
          <w:szCs w:val="22"/>
        </w:rPr>
      </w:pPr>
    </w:p>
    <w:p w14:paraId="70ADB57A"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RUS-TX Bulletin 1780-9</w:t>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t>Service Application and Agreement</w:t>
      </w:r>
    </w:p>
    <w:p w14:paraId="53180015"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t>Page 2 of 5</w:t>
      </w:r>
    </w:p>
    <w:p w14:paraId="5AC7FBB8" w14:textId="77777777" w:rsidR="00F92A2A" w:rsidRPr="00F92A2A" w:rsidRDefault="00F92A2A" w:rsidP="00F92A2A">
      <w:pPr>
        <w:rPr>
          <w:rFonts w:asciiTheme="minorHAnsi" w:eastAsiaTheme="minorHAnsi" w:hAnsiTheme="minorHAnsi" w:cstheme="minorBidi"/>
          <w:sz w:val="22"/>
          <w:szCs w:val="22"/>
        </w:rPr>
      </w:pPr>
    </w:p>
    <w:p w14:paraId="4510B6BB" w14:textId="77777777" w:rsidR="00F92A2A" w:rsidRPr="00F92A2A" w:rsidRDefault="00F92A2A" w:rsidP="00F92A2A">
      <w:pPr>
        <w:rPr>
          <w:rFonts w:asciiTheme="minorHAnsi" w:eastAsiaTheme="minorHAnsi" w:hAnsiTheme="minorHAnsi" w:cstheme="minorBidi"/>
          <w:sz w:val="22"/>
          <w:szCs w:val="22"/>
        </w:rPr>
      </w:pPr>
    </w:p>
    <w:p w14:paraId="2D3F0B90"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 xml:space="preserve">AGREEMENT made this _______ day of _________________________________, __________ between </w:t>
      </w:r>
    </w:p>
    <w:p w14:paraId="66AB4ECE"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 xml:space="preserve">GOLDEN WATER SUPPLY CORPORATION, a corporation organized under the laws of the State of Texas and ________________________________________(hereinafter called the Applicant and/or Member), </w:t>
      </w:r>
    </w:p>
    <w:p w14:paraId="54FB1737" w14:textId="77777777" w:rsidR="00F92A2A" w:rsidRPr="00F92A2A" w:rsidRDefault="00F92A2A" w:rsidP="00F92A2A">
      <w:pPr>
        <w:rPr>
          <w:rFonts w:asciiTheme="minorHAnsi" w:eastAsiaTheme="minorHAnsi" w:hAnsiTheme="minorHAnsi" w:cstheme="minorBidi"/>
          <w:sz w:val="22"/>
          <w:szCs w:val="22"/>
        </w:rPr>
      </w:pPr>
    </w:p>
    <w:p w14:paraId="3FB685C7"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Witnesseth:</w:t>
      </w:r>
    </w:p>
    <w:p w14:paraId="5836F33E" w14:textId="77777777" w:rsidR="00F92A2A" w:rsidRPr="00F92A2A" w:rsidRDefault="00F92A2A" w:rsidP="00F92A2A">
      <w:pPr>
        <w:rPr>
          <w:rFonts w:asciiTheme="minorHAnsi" w:eastAsiaTheme="minorHAnsi" w:hAnsiTheme="minorHAnsi" w:cstheme="minorBidi"/>
          <w:sz w:val="22"/>
          <w:szCs w:val="22"/>
        </w:rPr>
      </w:pPr>
    </w:p>
    <w:p w14:paraId="4F1E6418"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 xml:space="preserve">The Corporation shall sell and deliver water and/or wastewater service to the Applicant and the Applicant shall purchase, receive, and/or reserve service from the Corporation in accordance with the bylaws and tariff of the Corporation as amended from time to time by the Board of Directors of the Corporation. Upon compliance with said policies, including payment of the Membership Fee, the Applicant qualifies for Membership as a new applicant or continued Membership as a transferee and thereby may hereinafter be called a Member. </w:t>
      </w:r>
    </w:p>
    <w:p w14:paraId="5BF2CD00" w14:textId="77777777" w:rsidR="00F92A2A" w:rsidRPr="00F92A2A" w:rsidRDefault="00F92A2A" w:rsidP="00F92A2A">
      <w:pPr>
        <w:rPr>
          <w:rFonts w:asciiTheme="minorHAnsi" w:eastAsiaTheme="minorHAnsi" w:hAnsiTheme="minorHAnsi" w:cstheme="minorBidi"/>
          <w:sz w:val="22"/>
          <w:szCs w:val="22"/>
        </w:rPr>
      </w:pPr>
    </w:p>
    <w:p w14:paraId="0CAF6281"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 xml:space="preserve">The Member shall pay the Corporation for service hereunder as determined by the Corporation’s tariff and upon the terms and conditions set forth therein, a copy of which has been provided as an information packet, for which Member acknowledges receipt hereof by execution of this agreement. A copy of this agreement shall be executed before service may be provided to the Applicant. </w:t>
      </w:r>
    </w:p>
    <w:p w14:paraId="3F6298C0" w14:textId="77777777" w:rsidR="00F92A2A" w:rsidRPr="00F92A2A" w:rsidRDefault="00F92A2A" w:rsidP="00F92A2A">
      <w:pPr>
        <w:rPr>
          <w:rFonts w:asciiTheme="minorHAnsi" w:eastAsiaTheme="minorHAnsi" w:hAnsiTheme="minorHAnsi" w:cstheme="minorBidi"/>
          <w:sz w:val="22"/>
          <w:szCs w:val="22"/>
        </w:rPr>
      </w:pPr>
    </w:p>
    <w:p w14:paraId="448AC5D5"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 xml:space="preserve">The Board of Directors shall have the authority to discontinue service and cancel the Membership of any Member not complying with any policy or not paying any utility fees or charges as required by the Corporation’s published rates, fees, and conditions of service. At any time service is discontinued, terminated or suspended, the Corporation shall not re-establish service unless it has a current, signed copy of this agreement. </w:t>
      </w:r>
    </w:p>
    <w:p w14:paraId="1AD44C2E" w14:textId="77777777" w:rsidR="00F92A2A" w:rsidRPr="00F92A2A" w:rsidRDefault="00F92A2A" w:rsidP="00F92A2A">
      <w:pPr>
        <w:rPr>
          <w:rFonts w:asciiTheme="minorHAnsi" w:eastAsiaTheme="minorHAnsi" w:hAnsiTheme="minorHAnsi" w:cstheme="minorBidi"/>
          <w:sz w:val="22"/>
          <w:szCs w:val="22"/>
        </w:rPr>
      </w:pPr>
    </w:p>
    <w:p w14:paraId="5D7B4558"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If this agreement is completed for the purpose of assigning utility service as part of a rural domestic water and/or wastewater system loan project contemplated with the Rural Development, an Applicant shall pay an Indication of Interest Fee in lieu of a Membership Fee for the purposes of determining:</w:t>
      </w:r>
    </w:p>
    <w:p w14:paraId="5D20297E" w14:textId="77777777" w:rsidR="00F92A2A" w:rsidRPr="00F92A2A" w:rsidRDefault="00F92A2A" w:rsidP="00F92A2A">
      <w:pPr>
        <w:rPr>
          <w:rFonts w:asciiTheme="minorHAnsi" w:eastAsiaTheme="minorHAnsi" w:hAnsiTheme="minorHAnsi" w:cstheme="minorBidi"/>
          <w:sz w:val="22"/>
          <w:szCs w:val="22"/>
        </w:rPr>
      </w:pPr>
    </w:p>
    <w:p w14:paraId="35E4AF86"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 xml:space="preserve">a. </w:t>
      </w:r>
      <w:r w:rsidRPr="00F92A2A">
        <w:rPr>
          <w:rFonts w:asciiTheme="minorHAnsi" w:eastAsiaTheme="minorHAnsi" w:hAnsiTheme="minorHAnsi" w:cstheme="minorBidi"/>
          <w:sz w:val="22"/>
          <w:szCs w:val="22"/>
        </w:rPr>
        <w:tab/>
        <w:t>The number of taps to be considered in the design and</w:t>
      </w:r>
    </w:p>
    <w:p w14:paraId="212E7EF9" w14:textId="77777777" w:rsidR="00F92A2A" w:rsidRPr="00F92A2A" w:rsidRDefault="00F92A2A" w:rsidP="00F92A2A">
      <w:pPr>
        <w:rPr>
          <w:rFonts w:asciiTheme="minorHAnsi" w:eastAsiaTheme="minorHAnsi" w:hAnsiTheme="minorHAnsi" w:cstheme="minorBidi"/>
          <w:sz w:val="22"/>
          <w:szCs w:val="22"/>
        </w:rPr>
      </w:pPr>
    </w:p>
    <w:p w14:paraId="0FC9E163" w14:textId="77777777" w:rsidR="00F92A2A" w:rsidRPr="00F92A2A" w:rsidRDefault="00F92A2A" w:rsidP="00F92A2A">
      <w:pPr>
        <w:ind w:left="1440" w:hanging="720"/>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 xml:space="preserve">b. </w:t>
      </w:r>
      <w:r w:rsidRPr="00F92A2A">
        <w:rPr>
          <w:rFonts w:asciiTheme="minorHAnsi" w:eastAsiaTheme="minorHAnsi" w:hAnsiTheme="minorHAnsi" w:cstheme="minorBidi"/>
          <w:sz w:val="22"/>
          <w:szCs w:val="22"/>
        </w:rPr>
        <w:tab/>
        <w:t>The number of potential ratepayers considered in determining the financial feasibility of constructing</w:t>
      </w:r>
    </w:p>
    <w:p w14:paraId="4ED85F04" w14:textId="77777777" w:rsidR="00F92A2A" w:rsidRPr="00F92A2A" w:rsidRDefault="00F92A2A" w:rsidP="00F92A2A">
      <w:pPr>
        <w:ind w:left="1440" w:hanging="720"/>
        <w:rPr>
          <w:rFonts w:asciiTheme="minorHAnsi" w:eastAsiaTheme="minorHAnsi" w:hAnsiTheme="minorHAnsi" w:cstheme="minorBidi"/>
          <w:sz w:val="22"/>
          <w:szCs w:val="22"/>
        </w:rPr>
      </w:pPr>
    </w:p>
    <w:p w14:paraId="5DC2044D" w14:textId="77777777" w:rsidR="00F92A2A" w:rsidRPr="00F92A2A" w:rsidRDefault="00F92A2A" w:rsidP="00F92A2A">
      <w:pPr>
        <w:ind w:left="1440" w:hanging="720"/>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 xml:space="preserve">1) a new water system or </w:t>
      </w:r>
    </w:p>
    <w:p w14:paraId="772BF4BB" w14:textId="77777777" w:rsidR="00F92A2A" w:rsidRPr="00F92A2A" w:rsidRDefault="00F92A2A" w:rsidP="00F92A2A">
      <w:pPr>
        <w:ind w:left="1440" w:hanging="720"/>
        <w:rPr>
          <w:rFonts w:asciiTheme="minorHAnsi" w:eastAsiaTheme="minorHAnsi" w:hAnsiTheme="minorHAnsi" w:cstheme="minorBidi"/>
          <w:sz w:val="22"/>
          <w:szCs w:val="22"/>
        </w:rPr>
      </w:pPr>
    </w:p>
    <w:p w14:paraId="6C58A650" w14:textId="77777777" w:rsidR="00F92A2A" w:rsidRPr="00F92A2A" w:rsidRDefault="00F92A2A" w:rsidP="00F92A2A">
      <w:pPr>
        <w:ind w:left="1440" w:hanging="720"/>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2) expanding the facilities of an existing water system.</w:t>
      </w:r>
    </w:p>
    <w:p w14:paraId="1FF138FC" w14:textId="77777777" w:rsidR="00F92A2A" w:rsidRPr="00F92A2A" w:rsidRDefault="00F92A2A" w:rsidP="00F92A2A">
      <w:pPr>
        <w:ind w:left="1440" w:hanging="720"/>
        <w:rPr>
          <w:rFonts w:asciiTheme="minorHAnsi" w:eastAsiaTheme="minorHAnsi" w:hAnsiTheme="minorHAnsi" w:cstheme="minorBidi"/>
          <w:sz w:val="22"/>
          <w:szCs w:val="22"/>
        </w:rPr>
      </w:pPr>
    </w:p>
    <w:p w14:paraId="0423E102" w14:textId="77777777" w:rsidR="00F92A2A" w:rsidRPr="00F92A2A" w:rsidRDefault="00F92A2A" w:rsidP="00F92A2A">
      <w:pPr>
        <w:ind w:left="1440" w:hanging="720"/>
        <w:rPr>
          <w:rFonts w:asciiTheme="minorHAnsi" w:eastAsiaTheme="minorHAnsi" w:hAnsiTheme="minorHAnsi" w:cstheme="minorBidi"/>
          <w:sz w:val="22"/>
          <w:szCs w:val="22"/>
        </w:rPr>
      </w:pPr>
    </w:p>
    <w:p w14:paraId="6F7BCBD0" w14:textId="77777777" w:rsidR="00F92A2A" w:rsidRPr="00F92A2A" w:rsidRDefault="00F92A2A" w:rsidP="00F92A2A">
      <w:pPr>
        <w:ind w:left="1440" w:hanging="720"/>
        <w:rPr>
          <w:rFonts w:asciiTheme="minorHAnsi" w:eastAsiaTheme="minorHAnsi" w:hAnsiTheme="minorHAnsi" w:cstheme="minorBidi"/>
          <w:sz w:val="22"/>
          <w:szCs w:val="22"/>
        </w:rPr>
      </w:pPr>
    </w:p>
    <w:p w14:paraId="7B46CC57" w14:textId="77777777" w:rsidR="00F92A2A" w:rsidRPr="00F92A2A" w:rsidRDefault="00F92A2A" w:rsidP="00F92A2A">
      <w:pPr>
        <w:ind w:left="1440" w:hanging="720"/>
        <w:rPr>
          <w:rFonts w:asciiTheme="minorHAnsi" w:eastAsiaTheme="minorHAnsi" w:hAnsiTheme="minorHAnsi" w:cstheme="minorBidi"/>
          <w:sz w:val="22"/>
          <w:szCs w:val="22"/>
        </w:rPr>
      </w:pPr>
    </w:p>
    <w:p w14:paraId="661A2774" w14:textId="77777777" w:rsidR="00F92A2A" w:rsidRPr="00F92A2A" w:rsidRDefault="00F92A2A" w:rsidP="00F92A2A">
      <w:pPr>
        <w:ind w:left="1440" w:hanging="720"/>
        <w:rPr>
          <w:rFonts w:asciiTheme="minorHAnsi" w:eastAsiaTheme="minorHAnsi" w:hAnsiTheme="minorHAnsi" w:cstheme="minorBidi"/>
          <w:sz w:val="22"/>
          <w:szCs w:val="22"/>
        </w:rPr>
      </w:pPr>
    </w:p>
    <w:p w14:paraId="1468851B" w14:textId="77777777" w:rsidR="00F92A2A" w:rsidRPr="00F92A2A" w:rsidRDefault="00F92A2A" w:rsidP="00F92A2A">
      <w:pPr>
        <w:ind w:left="1440" w:hanging="720"/>
        <w:rPr>
          <w:rFonts w:asciiTheme="minorHAnsi" w:eastAsiaTheme="minorHAnsi" w:hAnsiTheme="minorHAnsi" w:cstheme="minorBidi"/>
          <w:sz w:val="22"/>
          <w:szCs w:val="22"/>
        </w:rPr>
      </w:pPr>
    </w:p>
    <w:p w14:paraId="08C708DF" w14:textId="77777777" w:rsidR="00F92A2A" w:rsidRDefault="00F92A2A" w:rsidP="00F92A2A">
      <w:pPr>
        <w:ind w:left="1440" w:hanging="720"/>
        <w:rPr>
          <w:rFonts w:asciiTheme="minorHAnsi" w:eastAsiaTheme="minorHAnsi" w:hAnsiTheme="minorHAnsi" w:cstheme="minorBidi"/>
          <w:sz w:val="22"/>
          <w:szCs w:val="22"/>
        </w:rPr>
      </w:pPr>
    </w:p>
    <w:p w14:paraId="56ABFEFE" w14:textId="77777777" w:rsidR="00F92A2A" w:rsidRDefault="00F92A2A" w:rsidP="00F92A2A">
      <w:pPr>
        <w:ind w:left="1440" w:hanging="720"/>
        <w:rPr>
          <w:rFonts w:asciiTheme="minorHAnsi" w:eastAsiaTheme="minorHAnsi" w:hAnsiTheme="minorHAnsi" w:cstheme="minorBidi"/>
          <w:sz w:val="22"/>
          <w:szCs w:val="22"/>
        </w:rPr>
      </w:pPr>
    </w:p>
    <w:p w14:paraId="1F624804" w14:textId="77777777" w:rsidR="00F92A2A" w:rsidRDefault="00F92A2A" w:rsidP="00F92A2A">
      <w:pPr>
        <w:ind w:left="1440" w:hanging="720"/>
        <w:rPr>
          <w:rFonts w:asciiTheme="minorHAnsi" w:eastAsiaTheme="minorHAnsi" w:hAnsiTheme="minorHAnsi" w:cstheme="minorBidi"/>
          <w:sz w:val="22"/>
          <w:szCs w:val="22"/>
        </w:rPr>
      </w:pPr>
    </w:p>
    <w:p w14:paraId="187190F4" w14:textId="77777777" w:rsidR="00F92A2A" w:rsidRDefault="00F92A2A" w:rsidP="00F92A2A">
      <w:pPr>
        <w:ind w:left="1440" w:hanging="720"/>
        <w:rPr>
          <w:rFonts w:asciiTheme="minorHAnsi" w:eastAsiaTheme="minorHAnsi" w:hAnsiTheme="minorHAnsi" w:cstheme="minorBidi"/>
          <w:sz w:val="22"/>
          <w:szCs w:val="22"/>
        </w:rPr>
      </w:pPr>
    </w:p>
    <w:p w14:paraId="57D2AFC4" w14:textId="77777777" w:rsidR="00F92A2A" w:rsidRPr="00F92A2A" w:rsidRDefault="00F92A2A" w:rsidP="00F92A2A">
      <w:pPr>
        <w:rPr>
          <w:rFonts w:asciiTheme="minorHAnsi" w:eastAsiaTheme="minorHAnsi" w:hAnsiTheme="minorHAnsi" w:cstheme="minorBidi"/>
          <w:sz w:val="22"/>
          <w:szCs w:val="22"/>
        </w:rPr>
      </w:pPr>
    </w:p>
    <w:p w14:paraId="48ADC4D9"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RUS-TX Bulletin 1780-9 (1/09)</w:t>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t>Service Application and Agreement</w:t>
      </w:r>
    </w:p>
    <w:p w14:paraId="4D65A015"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t>Page 3 of 5</w:t>
      </w:r>
    </w:p>
    <w:p w14:paraId="4EBB2B02" w14:textId="77777777" w:rsidR="00F92A2A" w:rsidRPr="00F92A2A" w:rsidRDefault="00F92A2A" w:rsidP="00F92A2A">
      <w:pPr>
        <w:rPr>
          <w:rFonts w:asciiTheme="minorHAnsi" w:eastAsiaTheme="minorHAnsi" w:hAnsiTheme="minorHAnsi" w:cstheme="minorBidi"/>
          <w:sz w:val="22"/>
          <w:szCs w:val="22"/>
        </w:rPr>
      </w:pPr>
    </w:p>
    <w:p w14:paraId="7D6DBC59" w14:textId="77777777" w:rsidR="00F92A2A" w:rsidRPr="00F92A2A" w:rsidRDefault="00F92A2A" w:rsidP="00F92A2A">
      <w:pPr>
        <w:rPr>
          <w:rFonts w:asciiTheme="minorHAnsi" w:eastAsiaTheme="minorHAnsi" w:hAnsiTheme="minorHAnsi" w:cstheme="minorBidi"/>
          <w:sz w:val="22"/>
          <w:szCs w:val="22"/>
        </w:rPr>
      </w:pPr>
    </w:p>
    <w:p w14:paraId="75DF8D40" w14:textId="77777777" w:rsidR="00F92A2A" w:rsidRPr="00F92A2A" w:rsidRDefault="00F92A2A" w:rsidP="00F92A2A">
      <w:pPr>
        <w:rPr>
          <w:rFonts w:asciiTheme="minorHAnsi" w:eastAsiaTheme="minorHAnsi" w:hAnsiTheme="minorHAnsi" w:cstheme="minorBidi"/>
          <w:sz w:val="22"/>
          <w:szCs w:val="22"/>
        </w:rPr>
      </w:pPr>
    </w:p>
    <w:p w14:paraId="1C3AD83F"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The Applicant hereby agrees to obtain, utilize, and/or reserve service as soon as it is available.</w:t>
      </w:r>
    </w:p>
    <w:p w14:paraId="1886B671"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Applicant, upon qualification for service under the terms of the Corporation’s policies, shall further qualify as a Member and the Indication of Interest Fee shall then be converted by the Corporation to a Membership Fee. Applicant further agrees to pay, upon becoming a Member, the monthly charges for such service as prescribed in the Corporation’s tariff. Any breach of this agreement shall give cause for the Corporation to liquidate, as damages, the fees previously paid as an indication of interest. In addition to any Indication of the Interest Fees forfeited, the Corporation may assess a lump sum of $300.00 as liquidated damages to defray any losses incurred by the Corporation. If delivery of service to said location is deemed infeasible by the Corporation as a Fee, less expense shall be refunded. The Applicant may re-apply for service at a later date under the terms and conditions of the Corporation’s policies. For the purposes of this agreement, an Indication of Interest Fee shall be of an amount equal to the Corporation’s Membership Fees.</w:t>
      </w:r>
    </w:p>
    <w:p w14:paraId="0311C075" w14:textId="77777777" w:rsidR="00F92A2A" w:rsidRPr="00F92A2A" w:rsidRDefault="00F92A2A" w:rsidP="00F92A2A">
      <w:pPr>
        <w:rPr>
          <w:rFonts w:asciiTheme="minorHAnsi" w:eastAsiaTheme="minorHAnsi" w:hAnsiTheme="minorHAnsi" w:cstheme="minorBidi"/>
          <w:sz w:val="22"/>
          <w:szCs w:val="22"/>
        </w:rPr>
      </w:pPr>
    </w:p>
    <w:p w14:paraId="5B10ECD8"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All water shall be metered by meters to be furnished and installed by the Corporation. The meter and/or wastewater connection is for the sole use of the Member or customer and is provided service to only one (1) dwelling or one (1) business. Extension of pipe(s) to transfer utility service from one property to another, to share, resell, or submeter water to any other persons, dwellings, businesses or property, etc., is prohibited.</w:t>
      </w:r>
    </w:p>
    <w:p w14:paraId="335AF7FC" w14:textId="77777777" w:rsidR="00F92A2A" w:rsidRPr="00F92A2A" w:rsidRDefault="00F92A2A" w:rsidP="00F92A2A">
      <w:pPr>
        <w:rPr>
          <w:rFonts w:asciiTheme="minorHAnsi" w:eastAsiaTheme="minorHAnsi" w:hAnsiTheme="minorHAnsi" w:cstheme="minorBidi"/>
          <w:sz w:val="22"/>
          <w:szCs w:val="22"/>
        </w:rPr>
      </w:pPr>
    </w:p>
    <w:p w14:paraId="43E83D0A"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The Corporation shall have the right to locate a water service meter and the pipe necessary to connect the meter on the Member’s property at a point to be chosen by the Corporation, and shall have access to its property and equipment located upon Member’s premises at all reasonable and necessary times for any purpose connected with or in the furtherance of its business operations, and upon discontinuance of service the Corporation shall have the right to remove any of its equipment from the Member’s property. The Member shall install, at their own expense, any necessary service lines from the Corporation’s facilities and equipment to the point of use, including any customer service isolation valves, backflow prevention devices, clean-outs, and other equipment as may be specified by the Corporation. The Corporation shall also have access to the Member’s property for the purpose of inspecting for possible cross-connections, potential contamination hazards, illegal lead materials, and any other violations or possible violations of state and federal statutes and regulations relating to the federal Safe Drinking Water Act or Chapter 341 of the Texas Health &amp; Safety Code or and the corporation’s tariff and service policies.</w:t>
      </w:r>
    </w:p>
    <w:p w14:paraId="3F7A6ED7" w14:textId="77777777" w:rsidR="00F92A2A" w:rsidRPr="00F92A2A" w:rsidRDefault="00F92A2A" w:rsidP="00F92A2A">
      <w:pPr>
        <w:rPr>
          <w:rFonts w:asciiTheme="minorHAnsi" w:eastAsiaTheme="minorHAnsi" w:hAnsiTheme="minorHAnsi" w:cstheme="minorBidi"/>
          <w:sz w:val="22"/>
          <w:szCs w:val="22"/>
        </w:rPr>
      </w:pPr>
    </w:p>
    <w:p w14:paraId="56FB0F83"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 xml:space="preserve">The Corporation is responsible for protecting the drinking water supply from contamination or pollution which could result from improper practices. This service agreement serves as notice to each customer of the restrictions which are in place to provide this protection. The Corporation shall enforce these restrictions to ensure the public health and welfare. The following undesirable practices are prohibited by state regulations: </w:t>
      </w:r>
    </w:p>
    <w:p w14:paraId="788EF385" w14:textId="77777777" w:rsidR="00F92A2A" w:rsidRPr="00F92A2A" w:rsidRDefault="00F92A2A" w:rsidP="00F92A2A">
      <w:pPr>
        <w:rPr>
          <w:rFonts w:asciiTheme="minorHAnsi" w:eastAsiaTheme="minorHAnsi" w:hAnsiTheme="minorHAnsi" w:cstheme="minorBidi"/>
          <w:sz w:val="22"/>
          <w:szCs w:val="22"/>
        </w:rPr>
      </w:pPr>
    </w:p>
    <w:p w14:paraId="1F213AD7" w14:textId="77777777" w:rsidR="00F92A2A" w:rsidRPr="00F92A2A" w:rsidRDefault="00F92A2A" w:rsidP="00F92A2A">
      <w:pPr>
        <w:ind w:left="720"/>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 No direct connection between the public drinking water supply and a potential source of contamination exists. Potential sources of contamination are isolated from the public</w:t>
      </w:r>
    </w:p>
    <w:p w14:paraId="58DB17F4" w14:textId="77777777" w:rsidR="00F92A2A" w:rsidRPr="00F92A2A" w:rsidRDefault="00F92A2A" w:rsidP="00F92A2A">
      <w:pPr>
        <w:ind w:left="720"/>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water system by an airgap or an appropriate backflow prevention assembly in accordance with Commission regulations.</w:t>
      </w:r>
    </w:p>
    <w:p w14:paraId="6832E147" w14:textId="77777777" w:rsidR="00F92A2A" w:rsidRDefault="00F92A2A" w:rsidP="00F92A2A">
      <w:pPr>
        <w:ind w:left="720"/>
        <w:rPr>
          <w:rFonts w:asciiTheme="minorHAnsi" w:eastAsiaTheme="minorHAnsi" w:hAnsiTheme="minorHAnsi" w:cstheme="minorBidi"/>
          <w:sz w:val="22"/>
          <w:szCs w:val="22"/>
        </w:rPr>
      </w:pPr>
    </w:p>
    <w:p w14:paraId="596C6A3B" w14:textId="77777777" w:rsidR="00F92A2A" w:rsidRPr="00F92A2A" w:rsidRDefault="00F92A2A" w:rsidP="00EC71A6">
      <w:pPr>
        <w:rPr>
          <w:rFonts w:asciiTheme="minorHAnsi" w:eastAsiaTheme="minorHAnsi" w:hAnsiTheme="minorHAnsi" w:cstheme="minorBidi"/>
          <w:sz w:val="22"/>
          <w:szCs w:val="22"/>
        </w:rPr>
      </w:pPr>
    </w:p>
    <w:p w14:paraId="2F343A04"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RUS-TX Bulletin 1780-9 (1/09)</w:t>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t>Service Application and Agreement</w:t>
      </w:r>
    </w:p>
    <w:p w14:paraId="01A28A77"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t>Page 4 of 5</w:t>
      </w:r>
    </w:p>
    <w:p w14:paraId="53A6B6FE" w14:textId="77777777" w:rsidR="00F92A2A" w:rsidRPr="00F92A2A" w:rsidRDefault="00F92A2A" w:rsidP="00F92A2A">
      <w:pPr>
        <w:ind w:left="720"/>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 xml:space="preserve">b. No cross-connection between the public drinking water supply and a private water system exists. Where an actual air gap is not maintained between the public water supply and a private water supply, an approved reduced pressure-zone backflow prevention assembly is properly installed and a service agreement exist for annual inspection and testing by a certified backflow prevention assembly tester. </w:t>
      </w:r>
    </w:p>
    <w:p w14:paraId="3DC71E38" w14:textId="77777777" w:rsidR="00F92A2A" w:rsidRPr="00F92A2A" w:rsidRDefault="00F92A2A" w:rsidP="00F92A2A">
      <w:pPr>
        <w:ind w:left="720"/>
        <w:rPr>
          <w:rFonts w:asciiTheme="minorHAnsi" w:eastAsiaTheme="minorHAnsi" w:hAnsiTheme="minorHAnsi" w:cstheme="minorBidi"/>
          <w:sz w:val="22"/>
          <w:szCs w:val="22"/>
        </w:rPr>
      </w:pPr>
    </w:p>
    <w:p w14:paraId="1ADF1786" w14:textId="77777777" w:rsidR="00F92A2A" w:rsidRPr="00F92A2A" w:rsidRDefault="00F92A2A" w:rsidP="00F92A2A">
      <w:pPr>
        <w:ind w:left="720"/>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c. No connection which would allow the return of water used for condensing, cooling, or industrial processes back to the public drinking water supply.</w:t>
      </w:r>
    </w:p>
    <w:p w14:paraId="7B962699" w14:textId="77777777" w:rsidR="00F92A2A" w:rsidRPr="00F92A2A" w:rsidRDefault="00F92A2A" w:rsidP="00F92A2A">
      <w:pPr>
        <w:ind w:left="720"/>
        <w:rPr>
          <w:rFonts w:asciiTheme="minorHAnsi" w:eastAsiaTheme="minorHAnsi" w:hAnsiTheme="minorHAnsi" w:cstheme="minorBidi"/>
          <w:sz w:val="22"/>
          <w:szCs w:val="22"/>
        </w:rPr>
      </w:pPr>
    </w:p>
    <w:p w14:paraId="4A53C141" w14:textId="77777777" w:rsidR="00F92A2A" w:rsidRPr="00F92A2A" w:rsidRDefault="00F92A2A" w:rsidP="00F92A2A">
      <w:pPr>
        <w:ind w:left="720"/>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d. No pipe or pipe fitting which contains more than 8.0% lead exists in private water distribution facilities installed on or after July 1, 1988, and prior to January 4, 2014.</w:t>
      </w:r>
    </w:p>
    <w:p w14:paraId="0A29B641" w14:textId="77777777" w:rsidR="00F92A2A" w:rsidRPr="00F92A2A" w:rsidRDefault="00F92A2A" w:rsidP="00F92A2A">
      <w:pPr>
        <w:ind w:left="720"/>
        <w:rPr>
          <w:rFonts w:asciiTheme="minorHAnsi" w:eastAsiaTheme="minorHAnsi" w:hAnsiTheme="minorHAnsi" w:cstheme="minorBidi"/>
          <w:sz w:val="22"/>
          <w:szCs w:val="22"/>
        </w:rPr>
      </w:pPr>
    </w:p>
    <w:p w14:paraId="7D4194B5" w14:textId="77777777" w:rsidR="00F92A2A" w:rsidRPr="00F92A2A" w:rsidRDefault="00F92A2A" w:rsidP="00F92A2A">
      <w:pPr>
        <w:ind w:left="720"/>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 xml:space="preserve">e. Plumbing installed after January 4, 2014 bears the expected labeling indicating </w:t>
      </w:r>
      <w:r w:rsidRPr="00F92A2A">
        <w:rPr>
          <w:rFonts w:asciiTheme="minorHAnsi" w:eastAsiaTheme="minorHAnsi" w:hAnsiTheme="minorHAnsi" w:cstheme="minorBidi"/>
          <w:sz w:val="22"/>
          <w:szCs w:val="22"/>
          <w:u w:val="single"/>
        </w:rPr>
        <w:t>&lt;</w:t>
      </w:r>
      <w:r w:rsidRPr="00F92A2A">
        <w:rPr>
          <w:rFonts w:asciiTheme="minorHAnsi" w:eastAsiaTheme="minorHAnsi" w:hAnsiTheme="minorHAnsi" w:cstheme="minorBidi"/>
          <w:sz w:val="22"/>
          <w:szCs w:val="22"/>
        </w:rPr>
        <w:t>0.25% lead content. If not properly labeled, please provide written comment.</w:t>
      </w:r>
    </w:p>
    <w:p w14:paraId="57F2CD54" w14:textId="77777777" w:rsidR="00F92A2A" w:rsidRPr="00F92A2A" w:rsidRDefault="00F92A2A" w:rsidP="00F92A2A">
      <w:pPr>
        <w:ind w:left="720"/>
        <w:rPr>
          <w:rFonts w:asciiTheme="minorHAnsi" w:eastAsiaTheme="minorHAnsi" w:hAnsiTheme="minorHAnsi" w:cstheme="minorBidi"/>
          <w:sz w:val="22"/>
          <w:szCs w:val="22"/>
        </w:rPr>
      </w:pPr>
    </w:p>
    <w:p w14:paraId="18BBE6CF" w14:textId="77777777" w:rsidR="00F92A2A" w:rsidRPr="00F92A2A" w:rsidRDefault="00F92A2A" w:rsidP="00F92A2A">
      <w:pPr>
        <w:ind w:left="720"/>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f. No solder or flux which contains more than 0.2% lead exists in private water distribution facilities installed on or after July 1, 1988.</w:t>
      </w:r>
    </w:p>
    <w:p w14:paraId="7B925E20" w14:textId="77777777" w:rsidR="00F92A2A" w:rsidRPr="00F92A2A" w:rsidRDefault="00F92A2A" w:rsidP="00F92A2A">
      <w:pPr>
        <w:ind w:left="720"/>
        <w:rPr>
          <w:rFonts w:asciiTheme="minorHAnsi" w:eastAsiaTheme="minorHAnsi" w:hAnsiTheme="minorHAnsi" w:cstheme="minorBidi"/>
          <w:sz w:val="22"/>
          <w:szCs w:val="22"/>
        </w:rPr>
      </w:pPr>
    </w:p>
    <w:p w14:paraId="3931E40B" w14:textId="77777777" w:rsidR="00F92A2A" w:rsidRPr="00F92A2A" w:rsidRDefault="00F92A2A" w:rsidP="00F92A2A">
      <w:pPr>
        <w:ind w:left="720"/>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The Corporation shall maintain a copy of this agreement as long as the Member and/or</w:t>
      </w:r>
    </w:p>
    <w:p w14:paraId="4A063B8F"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premises is connected to the public water system. The Member shall allow their property to be inspected for possible conducted by the Corporation or its designated agent prior to initiating service and periodically thereafter. The inspections shall be conducted during the Corporation’s normal business hours.</w:t>
      </w:r>
    </w:p>
    <w:p w14:paraId="6C27B450" w14:textId="77777777" w:rsidR="00F92A2A" w:rsidRPr="00F92A2A" w:rsidRDefault="00F92A2A" w:rsidP="00F92A2A">
      <w:pPr>
        <w:ind w:left="720"/>
        <w:rPr>
          <w:rFonts w:asciiTheme="minorHAnsi" w:eastAsiaTheme="minorHAnsi" w:hAnsiTheme="minorHAnsi" w:cstheme="minorBidi"/>
          <w:sz w:val="22"/>
          <w:szCs w:val="22"/>
        </w:rPr>
      </w:pPr>
    </w:p>
    <w:p w14:paraId="4A3D5952" w14:textId="77777777" w:rsidR="00F92A2A" w:rsidRPr="00F92A2A" w:rsidRDefault="00F92A2A" w:rsidP="00F92A2A">
      <w:pPr>
        <w:ind w:left="720"/>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The Corporation shall notify the Member in writing of any cross-connections or other</w:t>
      </w:r>
    </w:p>
    <w:p w14:paraId="2E988D29"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undesirable practices which have been identified during the initial or subsequent inspection. The Member shall immediately correct any undesirable practice on their premises. The Member shall, at their expense, properly install, test, and maintain any backflow prevention device required by the Corporation. Copies of all testing and maintenance records shall be provided to the Corporation as required. Failure to comply with the terms of this service agreement shall cause the Corporation to either, terminate service or properly install, test, and maintain an appropriate backflow prevention device at the service connection. Any expenses associated with the enforcement of this agreement shall be billed to the Member.</w:t>
      </w:r>
    </w:p>
    <w:p w14:paraId="2D6C26BA" w14:textId="77777777" w:rsidR="00F92A2A" w:rsidRPr="00F92A2A" w:rsidRDefault="00F92A2A" w:rsidP="00F92A2A">
      <w:pPr>
        <w:rPr>
          <w:rFonts w:asciiTheme="minorHAnsi" w:eastAsiaTheme="minorHAnsi" w:hAnsiTheme="minorHAnsi" w:cstheme="minorBidi"/>
          <w:sz w:val="22"/>
          <w:szCs w:val="22"/>
        </w:rPr>
      </w:pPr>
    </w:p>
    <w:p w14:paraId="29167654"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 xml:space="preserve">In the event the total water supply is insufficient to meet all of the Members, or in the event there is a shortage of water, the Corporation may initiate the Emergency Rationing Program as specified in the Corporation’s Tariff. By execution of this agreement, the Applicant hereby shall comply with the terms of said program. </w:t>
      </w:r>
    </w:p>
    <w:p w14:paraId="5DC6364D" w14:textId="77777777" w:rsidR="00F92A2A" w:rsidRPr="00F92A2A" w:rsidRDefault="00F92A2A" w:rsidP="00F92A2A">
      <w:pPr>
        <w:rPr>
          <w:rFonts w:asciiTheme="minorHAnsi" w:eastAsiaTheme="minorHAnsi" w:hAnsiTheme="minorHAnsi" w:cstheme="minorBidi"/>
          <w:sz w:val="22"/>
          <w:szCs w:val="22"/>
        </w:rPr>
      </w:pPr>
    </w:p>
    <w:p w14:paraId="181E143F"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By execution hereof, the Applicant shall hold Corporation harmless from any and all claims or damages caused by service interruptions due to waterline breaks by utility or like contractors, tampering by other Member/users of the Corporation, normal failures of the system, or other events beyond the Corporation’s control.</w:t>
      </w:r>
    </w:p>
    <w:p w14:paraId="54FB7A6B" w14:textId="77777777" w:rsidR="00F92A2A" w:rsidRPr="00F92A2A" w:rsidRDefault="00F92A2A" w:rsidP="00F92A2A">
      <w:pPr>
        <w:rPr>
          <w:rFonts w:asciiTheme="minorHAnsi" w:eastAsiaTheme="minorHAnsi" w:hAnsiTheme="minorHAnsi" w:cstheme="minorBidi"/>
          <w:sz w:val="22"/>
          <w:szCs w:val="22"/>
        </w:rPr>
      </w:pPr>
    </w:p>
    <w:p w14:paraId="4E944A4A"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The Applicant shall grant to the Corporation permanent recorded easement(s) dedicated to the Corporation for the purpose of providing reasonable rights of access and use to allow the Corporation to construct, maintain, replace, upgrade, parallel, inspect, test and operate any facilities necessary to serve that Applicant as well as the Corporation’s purposes in providing system wide service for existing or future members.</w:t>
      </w:r>
    </w:p>
    <w:p w14:paraId="29F2D68B" w14:textId="77777777" w:rsidR="00F92A2A" w:rsidRDefault="00F92A2A" w:rsidP="00F92A2A">
      <w:pPr>
        <w:rPr>
          <w:rFonts w:asciiTheme="minorHAnsi" w:eastAsiaTheme="minorHAnsi" w:hAnsiTheme="minorHAnsi" w:cstheme="minorBidi"/>
          <w:sz w:val="22"/>
          <w:szCs w:val="22"/>
        </w:rPr>
      </w:pPr>
    </w:p>
    <w:p w14:paraId="641D6E48"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RUS-TX Bulletin 1780-9</w:t>
      </w:r>
      <w:r w:rsidRPr="00F92A2A">
        <w:rPr>
          <w:rFonts w:asciiTheme="minorHAnsi" w:eastAsiaTheme="minorHAnsi" w:hAnsiTheme="minorHAnsi" w:cstheme="minorBidi"/>
          <w:sz w:val="22"/>
          <w:szCs w:val="22"/>
        </w:rPr>
        <w:tab/>
        <w:t>(1/09)</w:t>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t>Service Application and Agreement</w:t>
      </w:r>
    </w:p>
    <w:p w14:paraId="581CAD8D"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t>Page 5 of 5</w:t>
      </w:r>
    </w:p>
    <w:p w14:paraId="5F3ADB8E" w14:textId="77777777" w:rsidR="00F92A2A" w:rsidRPr="00F92A2A" w:rsidRDefault="00F92A2A" w:rsidP="00F92A2A">
      <w:pPr>
        <w:rPr>
          <w:rFonts w:asciiTheme="minorHAnsi" w:eastAsiaTheme="minorHAnsi" w:hAnsiTheme="minorHAnsi" w:cstheme="minorBidi"/>
          <w:sz w:val="22"/>
          <w:szCs w:val="22"/>
        </w:rPr>
      </w:pPr>
    </w:p>
    <w:p w14:paraId="7005AE8D" w14:textId="77777777" w:rsidR="00F92A2A" w:rsidRPr="00F92A2A" w:rsidRDefault="00F92A2A" w:rsidP="00F92A2A">
      <w:pPr>
        <w:rPr>
          <w:rFonts w:asciiTheme="minorHAnsi" w:eastAsiaTheme="minorHAnsi" w:hAnsiTheme="minorHAnsi" w:cstheme="minorBidi"/>
          <w:sz w:val="22"/>
          <w:szCs w:val="22"/>
        </w:rPr>
      </w:pPr>
    </w:p>
    <w:p w14:paraId="25063A81"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By execution hereof, the Applicant shall guarantee payment of all other rates, fees, and charges due on any account for which said Applicant owns a Membership Certificate. Said guarantee shall pledge any and all Membership Fees against any balance due the Corporation. Liquidation of said Membership Fees shall give rise to discontinuance of service under the terms and conditions of the Corporation’s tariff.</w:t>
      </w:r>
    </w:p>
    <w:p w14:paraId="7AFF3443" w14:textId="77777777" w:rsidR="00F92A2A" w:rsidRPr="00F92A2A" w:rsidRDefault="00F92A2A" w:rsidP="00F92A2A">
      <w:pPr>
        <w:rPr>
          <w:rFonts w:asciiTheme="minorHAnsi" w:eastAsiaTheme="minorHAnsi" w:hAnsiTheme="minorHAnsi" w:cstheme="minorBidi"/>
          <w:sz w:val="22"/>
          <w:szCs w:val="22"/>
        </w:rPr>
      </w:pPr>
    </w:p>
    <w:p w14:paraId="2B84E088"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By execution hereof, the Applicant agrees that non-compliance with the terms of this agreement by said Applicant shall constitute denial or discontinuance of service until such time as the violation is corrected to the satisfaction of the Corporation.</w:t>
      </w:r>
    </w:p>
    <w:p w14:paraId="23A6945B" w14:textId="77777777" w:rsidR="00F92A2A" w:rsidRPr="00F92A2A" w:rsidRDefault="00F92A2A" w:rsidP="00F92A2A">
      <w:pPr>
        <w:rPr>
          <w:rFonts w:asciiTheme="minorHAnsi" w:eastAsiaTheme="minorHAnsi" w:hAnsiTheme="minorHAnsi" w:cstheme="minorBidi"/>
          <w:sz w:val="22"/>
          <w:szCs w:val="22"/>
        </w:rPr>
      </w:pPr>
    </w:p>
    <w:p w14:paraId="48961D75"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ab/>
        <w:t>Any misrepresentation of the facts by the Applicant on any of the four pages of this agreement shall result in discontinuance of service pursuant to the terms and conditions of the Corporation’s tariff.</w:t>
      </w:r>
    </w:p>
    <w:p w14:paraId="41F4E666" w14:textId="77777777" w:rsidR="00F92A2A" w:rsidRPr="00F92A2A" w:rsidRDefault="00F92A2A" w:rsidP="00F92A2A">
      <w:pPr>
        <w:rPr>
          <w:rFonts w:asciiTheme="minorHAnsi" w:eastAsiaTheme="minorHAnsi" w:hAnsiTheme="minorHAnsi" w:cstheme="minorBidi"/>
          <w:sz w:val="22"/>
          <w:szCs w:val="22"/>
        </w:rPr>
      </w:pPr>
    </w:p>
    <w:p w14:paraId="6B37A92C" w14:textId="77777777" w:rsidR="00F92A2A" w:rsidRPr="00F92A2A" w:rsidRDefault="00F92A2A" w:rsidP="00F92A2A">
      <w:pPr>
        <w:rPr>
          <w:rFonts w:asciiTheme="minorHAnsi" w:eastAsiaTheme="minorHAnsi" w:hAnsiTheme="minorHAnsi" w:cstheme="minorBidi"/>
          <w:sz w:val="22"/>
          <w:szCs w:val="22"/>
        </w:rPr>
      </w:pPr>
    </w:p>
    <w:p w14:paraId="5162002F"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__________________________________________</w:t>
      </w:r>
      <w:r w:rsidRPr="00F92A2A">
        <w:rPr>
          <w:rFonts w:asciiTheme="minorHAnsi" w:eastAsiaTheme="minorHAnsi" w:hAnsiTheme="minorHAnsi" w:cstheme="minorBidi"/>
          <w:sz w:val="22"/>
          <w:szCs w:val="22"/>
        </w:rPr>
        <w:tab/>
        <w:t>_______________________________________</w:t>
      </w:r>
    </w:p>
    <w:p w14:paraId="37ADE703"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Witnesseth</w:t>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t>Applicant Member</w:t>
      </w:r>
    </w:p>
    <w:p w14:paraId="2584330F" w14:textId="77777777" w:rsidR="00F92A2A" w:rsidRPr="00F92A2A" w:rsidRDefault="00F92A2A" w:rsidP="00F92A2A">
      <w:pPr>
        <w:rPr>
          <w:rFonts w:asciiTheme="minorHAnsi" w:eastAsiaTheme="minorHAnsi" w:hAnsiTheme="minorHAnsi" w:cstheme="minorBidi"/>
          <w:sz w:val="22"/>
          <w:szCs w:val="22"/>
        </w:rPr>
      </w:pPr>
    </w:p>
    <w:p w14:paraId="5BA79F8A" w14:textId="77777777" w:rsidR="00F92A2A" w:rsidRPr="00F92A2A" w:rsidRDefault="00F92A2A" w:rsidP="00F92A2A">
      <w:pPr>
        <w:rPr>
          <w:rFonts w:asciiTheme="minorHAnsi" w:eastAsiaTheme="minorHAnsi" w:hAnsiTheme="minorHAnsi" w:cstheme="minorBidi"/>
          <w:sz w:val="22"/>
          <w:szCs w:val="22"/>
        </w:rPr>
      </w:pPr>
    </w:p>
    <w:p w14:paraId="48A049D9"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__________________________________________</w:t>
      </w:r>
      <w:r w:rsidRPr="00F92A2A">
        <w:rPr>
          <w:rFonts w:asciiTheme="minorHAnsi" w:eastAsiaTheme="minorHAnsi" w:hAnsiTheme="minorHAnsi" w:cstheme="minorBidi"/>
          <w:sz w:val="22"/>
          <w:szCs w:val="22"/>
        </w:rPr>
        <w:tab/>
        <w:t>_______________________________________</w:t>
      </w:r>
    </w:p>
    <w:p w14:paraId="483DE612" w14:textId="77777777" w:rsidR="00F92A2A" w:rsidRPr="00F92A2A" w:rsidRDefault="00F92A2A" w:rsidP="00F92A2A">
      <w:pPr>
        <w:rPr>
          <w:rFonts w:asciiTheme="minorHAnsi" w:eastAsiaTheme="minorHAnsi" w:hAnsiTheme="minorHAnsi" w:cstheme="minorBidi"/>
          <w:sz w:val="22"/>
          <w:szCs w:val="22"/>
        </w:rPr>
      </w:pPr>
      <w:r w:rsidRPr="00F92A2A">
        <w:rPr>
          <w:rFonts w:asciiTheme="minorHAnsi" w:eastAsiaTheme="minorHAnsi" w:hAnsiTheme="minorHAnsi" w:cstheme="minorBidi"/>
          <w:sz w:val="22"/>
          <w:szCs w:val="22"/>
        </w:rPr>
        <w:t xml:space="preserve">Approved and Accepted </w:t>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r>
      <w:r w:rsidRPr="00F92A2A">
        <w:rPr>
          <w:rFonts w:asciiTheme="minorHAnsi" w:eastAsiaTheme="minorHAnsi" w:hAnsiTheme="minorHAnsi" w:cstheme="minorBidi"/>
          <w:sz w:val="22"/>
          <w:szCs w:val="22"/>
        </w:rPr>
        <w:tab/>
        <w:t>Date Approved</w:t>
      </w:r>
      <w:r w:rsidRPr="00F92A2A">
        <w:rPr>
          <w:rFonts w:asciiTheme="minorHAnsi" w:eastAsiaTheme="minorHAnsi" w:hAnsiTheme="minorHAnsi" w:cstheme="minorBidi"/>
          <w:sz w:val="22"/>
          <w:szCs w:val="22"/>
        </w:rPr>
        <w:tab/>
      </w:r>
    </w:p>
    <w:p w14:paraId="09B00B05" w14:textId="77777777" w:rsidR="00F92A2A" w:rsidRDefault="00F92A2A" w:rsidP="002B27CF">
      <w:pPr>
        <w:rPr>
          <w:rFonts w:asciiTheme="minorHAnsi" w:eastAsiaTheme="minorHAnsi" w:hAnsiTheme="minorHAnsi" w:cstheme="minorBidi"/>
          <w:sz w:val="22"/>
          <w:szCs w:val="22"/>
        </w:rPr>
      </w:pPr>
    </w:p>
    <w:p w14:paraId="41A3876C" w14:textId="77777777" w:rsidR="00F92A2A" w:rsidRDefault="00F92A2A" w:rsidP="002B27CF">
      <w:pPr>
        <w:rPr>
          <w:rFonts w:asciiTheme="minorHAnsi" w:eastAsiaTheme="minorHAnsi" w:hAnsiTheme="minorHAnsi" w:cstheme="minorBidi"/>
          <w:sz w:val="22"/>
          <w:szCs w:val="22"/>
        </w:rPr>
      </w:pPr>
    </w:p>
    <w:p w14:paraId="398F1473" w14:textId="77777777" w:rsidR="00F92A2A" w:rsidRDefault="00F92A2A" w:rsidP="002B27CF">
      <w:pPr>
        <w:rPr>
          <w:rFonts w:asciiTheme="minorHAnsi" w:eastAsiaTheme="minorHAnsi" w:hAnsiTheme="minorHAnsi" w:cstheme="minorBidi"/>
          <w:sz w:val="22"/>
          <w:szCs w:val="22"/>
        </w:rPr>
      </w:pPr>
    </w:p>
    <w:p w14:paraId="41104DEE" w14:textId="77777777" w:rsidR="00F92A2A" w:rsidRDefault="00F92A2A" w:rsidP="002B27CF">
      <w:pPr>
        <w:rPr>
          <w:rFonts w:asciiTheme="minorHAnsi" w:eastAsiaTheme="minorHAnsi" w:hAnsiTheme="minorHAnsi" w:cstheme="minorBidi"/>
          <w:sz w:val="22"/>
          <w:szCs w:val="22"/>
        </w:rPr>
      </w:pPr>
    </w:p>
    <w:p w14:paraId="298A683F" w14:textId="77777777" w:rsidR="00F92A2A" w:rsidRDefault="00F92A2A" w:rsidP="002B27CF">
      <w:pPr>
        <w:rPr>
          <w:rFonts w:asciiTheme="minorHAnsi" w:eastAsiaTheme="minorHAnsi" w:hAnsiTheme="minorHAnsi" w:cstheme="minorBidi"/>
          <w:sz w:val="22"/>
          <w:szCs w:val="22"/>
        </w:rPr>
      </w:pPr>
    </w:p>
    <w:p w14:paraId="3DCE08FC" w14:textId="77777777" w:rsidR="00F92A2A" w:rsidRDefault="00F92A2A" w:rsidP="002B27CF">
      <w:pPr>
        <w:rPr>
          <w:rFonts w:asciiTheme="minorHAnsi" w:eastAsiaTheme="minorHAnsi" w:hAnsiTheme="minorHAnsi" w:cstheme="minorBidi"/>
          <w:sz w:val="22"/>
          <w:szCs w:val="22"/>
        </w:rPr>
      </w:pPr>
    </w:p>
    <w:p w14:paraId="243B8C0E" w14:textId="77777777" w:rsidR="00F92A2A" w:rsidRDefault="00F92A2A" w:rsidP="002B27CF">
      <w:pPr>
        <w:rPr>
          <w:rFonts w:asciiTheme="minorHAnsi" w:eastAsiaTheme="minorHAnsi" w:hAnsiTheme="minorHAnsi" w:cstheme="minorBidi"/>
          <w:sz w:val="22"/>
          <w:szCs w:val="22"/>
        </w:rPr>
      </w:pPr>
    </w:p>
    <w:p w14:paraId="1B78CD21" w14:textId="77777777" w:rsidR="00F92A2A" w:rsidRDefault="00F92A2A" w:rsidP="002B27CF">
      <w:pPr>
        <w:rPr>
          <w:rFonts w:asciiTheme="minorHAnsi" w:eastAsiaTheme="minorHAnsi" w:hAnsiTheme="minorHAnsi" w:cstheme="minorBidi"/>
          <w:sz w:val="22"/>
          <w:szCs w:val="22"/>
        </w:rPr>
      </w:pPr>
    </w:p>
    <w:p w14:paraId="04622EE1" w14:textId="77777777" w:rsidR="00F92A2A" w:rsidRDefault="00F92A2A" w:rsidP="002B27CF">
      <w:pPr>
        <w:rPr>
          <w:rFonts w:asciiTheme="minorHAnsi" w:eastAsiaTheme="minorHAnsi" w:hAnsiTheme="minorHAnsi" w:cstheme="minorBidi"/>
          <w:sz w:val="22"/>
          <w:szCs w:val="22"/>
        </w:rPr>
      </w:pPr>
    </w:p>
    <w:p w14:paraId="45AD1094" w14:textId="77777777" w:rsidR="00F92A2A" w:rsidRDefault="00F92A2A" w:rsidP="002B27CF">
      <w:pPr>
        <w:rPr>
          <w:rFonts w:asciiTheme="minorHAnsi" w:eastAsiaTheme="minorHAnsi" w:hAnsiTheme="minorHAnsi" w:cstheme="minorBidi"/>
          <w:sz w:val="22"/>
          <w:szCs w:val="22"/>
        </w:rPr>
      </w:pPr>
    </w:p>
    <w:p w14:paraId="1B61E95D" w14:textId="77777777" w:rsidR="00F92A2A" w:rsidRDefault="00F92A2A" w:rsidP="002B27CF">
      <w:pPr>
        <w:rPr>
          <w:rFonts w:asciiTheme="minorHAnsi" w:eastAsiaTheme="minorHAnsi" w:hAnsiTheme="minorHAnsi" w:cstheme="minorBidi"/>
          <w:sz w:val="22"/>
          <w:szCs w:val="22"/>
        </w:rPr>
      </w:pPr>
    </w:p>
    <w:p w14:paraId="16426855" w14:textId="77777777" w:rsidR="00F92A2A" w:rsidRDefault="00F92A2A" w:rsidP="002B27CF">
      <w:pPr>
        <w:rPr>
          <w:rFonts w:asciiTheme="minorHAnsi" w:eastAsiaTheme="minorHAnsi" w:hAnsiTheme="minorHAnsi" w:cstheme="minorBidi"/>
          <w:sz w:val="22"/>
          <w:szCs w:val="22"/>
        </w:rPr>
      </w:pPr>
    </w:p>
    <w:p w14:paraId="0CA94CAA" w14:textId="77777777" w:rsidR="00F92A2A" w:rsidRDefault="00F92A2A" w:rsidP="002B27CF">
      <w:pPr>
        <w:rPr>
          <w:rFonts w:asciiTheme="minorHAnsi" w:eastAsiaTheme="minorHAnsi" w:hAnsiTheme="minorHAnsi" w:cstheme="minorBidi"/>
          <w:sz w:val="22"/>
          <w:szCs w:val="22"/>
        </w:rPr>
      </w:pPr>
    </w:p>
    <w:p w14:paraId="55EEC9AF" w14:textId="77777777" w:rsidR="00F92A2A" w:rsidRDefault="00F92A2A" w:rsidP="002B27CF">
      <w:pPr>
        <w:rPr>
          <w:rFonts w:asciiTheme="minorHAnsi" w:eastAsiaTheme="minorHAnsi" w:hAnsiTheme="minorHAnsi" w:cstheme="minorBidi"/>
          <w:sz w:val="22"/>
          <w:szCs w:val="22"/>
        </w:rPr>
      </w:pPr>
    </w:p>
    <w:p w14:paraId="44BC13B1" w14:textId="77777777" w:rsidR="00F92A2A" w:rsidRDefault="00F92A2A" w:rsidP="002B27CF">
      <w:pPr>
        <w:rPr>
          <w:rFonts w:asciiTheme="minorHAnsi" w:eastAsiaTheme="minorHAnsi" w:hAnsiTheme="minorHAnsi" w:cstheme="minorBidi"/>
          <w:sz w:val="22"/>
          <w:szCs w:val="22"/>
        </w:rPr>
      </w:pPr>
    </w:p>
    <w:p w14:paraId="7E4C5453" w14:textId="77777777" w:rsidR="00F92A2A" w:rsidRDefault="00F92A2A" w:rsidP="002B27CF">
      <w:pPr>
        <w:rPr>
          <w:rFonts w:asciiTheme="minorHAnsi" w:eastAsiaTheme="minorHAnsi" w:hAnsiTheme="minorHAnsi" w:cstheme="minorBidi"/>
          <w:sz w:val="22"/>
          <w:szCs w:val="22"/>
        </w:rPr>
      </w:pPr>
    </w:p>
    <w:p w14:paraId="514BEAFD" w14:textId="77777777" w:rsidR="00F92A2A" w:rsidRDefault="00F92A2A" w:rsidP="002B27CF">
      <w:pPr>
        <w:rPr>
          <w:rFonts w:asciiTheme="minorHAnsi" w:eastAsiaTheme="minorHAnsi" w:hAnsiTheme="minorHAnsi" w:cstheme="minorBidi"/>
          <w:sz w:val="22"/>
          <w:szCs w:val="22"/>
        </w:rPr>
      </w:pPr>
    </w:p>
    <w:p w14:paraId="6882C90B" w14:textId="77777777" w:rsidR="00F92A2A" w:rsidRDefault="00F92A2A" w:rsidP="002B27CF">
      <w:pPr>
        <w:rPr>
          <w:rFonts w:asciiTheme="minorHAnsi" w:eastAsiaTheme="minorHAnsi" w:hAnsiTheme="minorHAnsi" w:cstheme="minorBidi"/>
          <w:sz w:val="22"/>
          <w:szCs w:val="22"/>
        </w:rPr>
      </w:pPr>
    </w:p>
    <w:p w14:paraId="7C67A2BA" w14:textId="77777777" w:rsidR="00F92A2A" w:rsidRDefault="00F92A2A" w:rsidP="002B27CF">
      <w:pPr>
        <w:rPr>
          <w:rFonts w:asciiTheme="minorHAnsi" w:eastAsiaTheme="minorHAnsi" w:hAnsiTheme="minorHAnsi" w:cstheme="minorBidi"/>
          <w:sz w:val="22"/>
          <w:szCs w:val="22"/>
        </w:rPr>
      </w:pPr>
    </w:p>
    <w:p w14:paraId="2EDAC3D0" w14:textId="77777777" w:rsidR="00F92A2A" w:rsidRDefault="00F92A2A" w:rsidP="002B27CF">
      <w:pPr>
        <w:rPr>
          <w:rFonts w:asciiTheme="minorHAnsi" w:eastAsiaTheme="minorHAnsi" w:hAnsiTheme="minorHAnsi" w:cstheme="minorBidi"/>
          <w:sz w:val="22"/>
          <w:szCs w:val="22"/>
        </w:rPr>
      </w:pPr>
    </w:p>
    <w:p w14:paraId="1996E159" w14:textId="77777777" w:rsidR="00F92A2A" w:rsidRDefault="00F92A2A" w:rsidP="002B27CF">
      <w:pPr>
        <w:rPr>
          <w:rFonts w:asciiTheme="minorHAnsi" w:eastAsiaTheme="minorHAnsi" w:hAnsiTheme="minorHAnsi" w:cstheme="minorBidi"/>
          <w:sz w:val="22"/>
          <w:szCs w:val="22"/>
        </w:rPr>
      </w:pPr>
    </w:p>
    <w:p w14:paraId="4C4FE48E" w14:textId="77777777" w:rsidR="00F92A2A" w:rsidRDefault="00F92A2A" w:rsidP="002B27CF">
      <w:pPr>
        <w:rPr>
          <w:rFonts w:asciiTheme="minorHAnsi" w:eastAsiaTheme="minorHAnsi" w:hAnsiTheme="minorHAnsi" w:cstheme="minorBidi"/>
          <w:sz w:val="22"/>
          <w:szCs w:val="22"/>
        </w:rPr>
      </w:pPr>
    </w:p>
    <w:p w14:paraId="2FFFF188" w14:textId="77777777" w:rsidR="00F92A2A" w:rsidRDefault="00F92A2A" w:rsidP="002B27CF">
      <w:pPr>
        <w:rPr>
          <w:rFonts w:asciiTheme="minorHAnsi" w:eastAsiaTheme="minorHAnsi" w:hAnsiTheme="minorHAnsi" w:cstheme="minorBidi"/>
          <w:sz w:val="22"/>
          <w:szCs w:val="22"/>
        </w:rPr>
      </w:pPr>
    </w:p>
    <w:p w14:paraId="08E1AF00" w14:textId="77777777" w:rsidR="00F92A2A" w:rsidRDefault="00F92A2A" w:rsidP="002B27CF">
      <w:pPr>
        <w:rPr>
          <w:rFonts w:asciiTheme="minorHAnsi" w:eastAsiaTheme="minorHAnsi" w:hAnsiTheme="minorHAnsi" w:cstheme="minorBidi"/>
          <w:sz w:val="22"/>
          <w:szCs w:val="22"/>
        </w:rPr>
      </w:pPr>
    </w:p>
    <w:p w14:paraId="55033624" w14:textId="77777777" w:rsidR="00F92A2A" w:rsidRDefault="00F92A2A" w:rsidP="002B27CF">
      <w:pPr>
        <w:rPr>
          <w:rFonts w:asciiTheme="minorHAnsi" w:eastAsiaTheme="minorHAnsi" w:hAnsiTheme="minorHAnsi" w:cstheme="minorBidi"/>
          <w:sz w:val="22"/>
          <w:szCs w:val="22"/>
        </w:rPr>
      </w:pPr>
    </w:p>
    <w:p w14:paraId="7740E42F" w14:textId="77777777" w:rsidR="00F92A2A" w:rsidRDefault="00F92A2A" w:rsidP="002B27CF">
      <w:pPr>
        <w:rPr>
          <w:rFonts w:asciiTheme="minorHAnsi" w:eastAsiaTheme="minorHAnsi" w:hAnsiTheme="minorHAnsi" w:cstheme="minorBidi"/>
          <w:sz w:val="22"/>
          <w:szCs w:val="22"/>
        </w:rPr>
      </w:pPr>
    </w:p>
    <w:p w14:paraId="0F7EC880" w14:textId="77777777" w:rsidR="00F92A2A" w:rsidRDefault="00F92A2A" w:rsidP="002B27CF">
      <w:pPr>
        <w:rPr>
          <w:rFonts w:asciiTheme="minorHAnsi" w:eastAsiaTheme="minorHAnsi" w:hAnsiTheme="minorHAnsi" w:cstheme="minorBidi"/>
          <w:sz w:val="22"/>
          <w:szCs w:val="22"/>
        </w:rPr>
      </w:pPr>
    </w:p>
    <w:p w14:paraId="0DDE9FDC" w14:textId="77777777" w:rsidR="00F92A2A" w:rsidRDefault="00F92A2A" w:rsidP="002B27CF">
      <w:pPr>
        <w:rPr>
          <w:rFonts w:asciiTheme="minorHAnsi" w:eastAsiaTheme="minorHAnsi" w:hAnsiTheme="minorHAnsi" w:cstheme="minorBidi"/>
          <w:sz w:val="22"/>
          <w:szCs w:val="22"/>
        </w:rPr>
      </w:pPr>
    </w:p>
    <w:p w14:paraId="30A767BB" w14:textId="77777777" w:rsidR="00FE1BB3" w:rsidRPr="00FE1BB3" w:rsidRDefault="00FE1BB3" w:rsidP="00FE1BB3">
      <w:pPr>
        <w:autoSpaceDE w:val="0"/>
        <w:autoSpaceDN w:val="0"/>
        <w:adjustRightInd w:val="0"/>
        <w:rPr>
          <w:sz w:val="20"/>
          <w:szCs w:val="20"/>
        </w:rPr>
      </w:pPr>
    </w:p>
    <w:p w14:paraId="4CEF6782" w14:textId="77777777" w:rsidR="0047021A" w:rsidRPr="00FE1BB3" w:rsidRDefault="0047021A" w:rsidP="0047021A">
      <w:pPr>
        <w:jc w:val="center"/>
        <w:rPr>
          <w:rFonts w:ascii="Calibri" w:eastAsia="Calibri" w:hAnsi="Calibri"/>
          <w:sz w:val="30"/>
          <w:szCs w:val="30"/>
        </w:rPr>
      </w:pPr>
      <w:r w:rsidRPr="00FE1BB3">
        <w:rPr>
          <w:rFonts w:ascii="Calibri" w:eastAsia="Calibri" w:hAnsi="Calibri"/>
          <w:sz w:val="30"/>
          <w:szCs w:val="30"/>
        </w:rPr>
        <w:t>YOU CAN NOW REQUEST THAT PERSONAL INFORMATION CONTAINED IN OUR UTILITY RECORDS BE RELEASED TO AUTHORIZED PERSONS</w:t>
      </w:r>
    </w:p>
    <w:p w14:paraId="1762D31A" w14:textId="77777777" w:rsidR="0047021A" w:rsidRPr="00FE1BB3" w:rsidRDefault="0047021A" w:rsidP="0047021A">
      <w:pPr>
        <w:jc w:val="center"/>
        <w:rPr>
          <w:rFonts w:ascii="Calibri" w:eastAsia="Calibri" w:hAnsi="Calibri"/>
          <w:sz w:val="30"/>
          <w:szCs w:val="30"/>
        </w:rPr>
      </w:pPr>
    </w:p>
    <w:p w14:paraId="45493D00" w14:textId="77777777" w:rsidR="0047021A" w:rsidRDefault="0047021A" w:rsidP="0047021A">
      <w:pPr>
        <w:rPr>
          <w:rFonts w:ascii="Calibri" w:eastAsia="Calibri" w:hAnsi="Calibri"/>
          <w:sz w:val="22"/>
          <w:szCs w:val="30"/>
        </w:rPr>
      </w:pPr>
    </w:p>
    <w:p w14:paraId="25B5F774" w14:textId="77777777" w:rsidR="0047021A" w:rsidRDefault="0047021A" w:rsidP="0047021A">
      <w:pPr>
        <w:rPr>
          <w:rFonts w:ascii="Calibri" w:eastAsia="Calibri" w:hAnsi="Calibri"/>
          <w:sz w:val="22"/>
          <w:szCs w:val="30"/>
        </w:rPr>
      </w:pPr>
      <w:r>
        <w:rPr>
          <w:rFonts w:ascii="Calibri" w:eastAsia="Calibri" w:hAnsi="Calibri"/>
          <w:sz w:val="22"/>
          <w:szCs w:val="30"/>
        </w:rPr>
        <w:t xml:space="preserve">Until now, Utilities Code Section 182.052 created an opt-in approach to keeping certain personal information in a customer’s account confidential. </w:t>
      </w:r>
    </w:p>
    <w:p w14:paraId="50E2D76F" w14:textId="77777777" w:rsidR="0047021A" w:rsidRDefault="0047021A" w:rsidP="0047021A">
      <w:pPr>
        <w:rPr>
          <w:rFonts w:ascii="Calibri" w:eastAsia="Calibri" w:hAnsi="Calibri"/>
          <w:sz w:val="22"/>
          <w:szCs w:val="30"/>
        </w:rPr>
      </w:pPr>
    </w:p>
    <w:p w14:paraId="296FA34E" w14:textId="77777777" w:rsidR="0047021A" w:rsidRPr="00FE1BB3" w:rsidRDefault="0047021A" w:rsidP="0047021A">
      <w:pPr>
        <w:rPr>
          <w:rFonts w:ascii="Calibri" w:eastAsia="Calibri" w:hAnsi="Calibri"/>
          <w:sz w:val="22"/>
          <w:szCs w:val="30"/>
        </w:rPr>
      </w:pPr>
      <w:r w:rsidRPr="00FE1BB3">
        <w:rPr>
          <w:rFonts w:ascii="Calibri" w:eastAsia="Calibri" w:hAnsi="Calibri"/>
          <w:sz w:val="22"/>
          <w:szCs w:val="30"/>
        </w:rPr>
        <w:t xml:space="preserve">The Texas Legislature has </w:t>
      </w:r>
      <w:r>
        <w:rPr>
          <w:rFonts w:ascii="Calibri" w:eastAsia="Calibri" w:hAnsi="Calibri"/>
          <w:sz w:val="22"/>
          <w:szCs w:val="30"/>
        </w:rPr>
        <w:t>amended this section of the code and it became</w:t>
      </w:r>
      <w:r w:rsidRPr="00FE1BB3">
        <w:rPr>
          <w:rFonts w:ascii="Calibri" w:eastAsia="Calibri" w:hAnsi="Calibri"/>
          <w:sz w:val="22"/>
          <w:szCs w:val="30"/>
        </w:rPr>
        <w:t xml:space="preserve"> effective September 1, </w:t>
      </w:r>
      <w:r>
        <w:rPr>
          <w:rFonts w:ascii="Calibri" w:eastAsia="Calibri" w:hAnsi="Calibri"/>
          <w:sz w:val="22"/>
          <w:szCs w:val="30"/>
        </w:rPr>
        <w:t>2021. The amendment will essentially make all publicly owned utility customer’s account information confidential. The utility is</w:t>
      </w:r>
      <w:r w:rsidRPr="00FE1BB3">
        <w:rPr>
          <w:rFonts w:ascii="Calibri" w:eastAsia="Calibri" w:hAnsi="Calibri"/>
          <w:sz w:val="22"/>
          <w:szCs w:val="30"/>
        </w:rPr>
        <w:t xml:space="preserve"> to give their customers </w:t>
      </w:r>
      <w:r>
        <w:rPr>
          <w:rFonts w:ascii="Calibri" w:eastAsia="Calibri" w:hAnsi="Calibri"/>
          <w:sz w:val="22"/>
          <w:szCs w:val="30"/>
        </w:rPr>
        <w:t xml:space="preserve">an “Opt-Out” </w:t>
      </w:r>
      <w:r w:rsidRPr="00FE1BB3">
        <w:rPr>
          <w:rFonts w:ascii="Calibri" w:eastAsia="Calibri" w:hAnsi="Calibri"/>
          <w:sz w:val="22"/>
          <w:szCs w:val="30"/>
        </w:rPr>
        <w:t xml:space="preserve">option of </w:t>
      </w:r>
      <w:r>
        <w:rPr>
          <w:rFonts w:ascii="Calibri" w:eastAsia="Calibri" w:hAnsi="Calibri"/>
          <w:sz w:val="22"/>
          <w:szCs w:val="30"/>
        </w:rPr>
        <w:t xml:space="preserve">keeping </w:t>
      </w:r>
      <w:r w:rsidRPr="00FE1BB3">
        <w:rPr>
          <w:rFonts w:ascii="Calibri" w:eastAsia="Calibri" w:hAnsi="Calibri"/>
          <w:sz w:val="22"/>
          <w:szCs w:val="30"/>
        </w:rPr>
        <w:t>the customer’s address, telephone number</w:t>
      </w:r>
      <w:r>
        <w:rPr>
          <w:rFonts w:ascii="Calibri" w:eastAsia="Calibri" w:hAnsi="Calibri"/>
          <w:sz w:val="22"/>
          <w:szCs w:val="30"/>
        </w:rPr>
        <w:t xml:space="preserve"> and </w:t>
      </w:r>
      <w:r w:rsidRPr="00FE1BB3">
        <w:rPr>
          <w:rFonts w:ascii="Calibri" w:eastAsia="Calibri" w:hAnsi="Calibri"/>
          <w:sz w:val="22"/>
          <w:szCs w:val="30"/>
        </w:rPr>
        <w:t>account records</w:t>
      </w:r>
      <w:r>
        <w:rPr>
          <w:rFonts w:ascii="Calibri" w:eastAsia="Calibri" w:hAnsi="Calibri"/>
          <w:sz w:val="22"/>
          <w:szCs w:val="30"/>
        </w:rPr>
        <w:t xml:space="preserve"> confidential</w:t>
      </w:r>
      <w:r w:rsidRPr="00FE1BB3">
        <w:rPr>
          <w:rFonts w:ascii="Calibri" w:eastAsia="Calibri" w:hAnsi="Calibri"/>
          <w:sz w:val="22"/>
          <w:szCs w:val="30"/>
        </w:rPr>
        <w:t xml:space="preserve">. {TX Utility Code </w:t>
      </w:r>
      <w:r>
        <w:rPr>
          <w:rFonts w:ascii="Calibri" w:eastAsia="Calibri" w:hAnsi="Calibri"/>
          <w:sz w:val="22"/>
          <w:szCs w:val="30"/>
        </w:rPr>
        <w:t>Disclosure of Customer Information</w:t>
      </w:r>
      <w:r w:rsidRPr="00FE1BB3">
        <w:rPr>
          <w:rFonts w:ascii="Calibri" w:eastAsia="Calibri" w:hAnsi="Calibri"/>
          <w:sz w:val="22"/>
          <w:szCs w:val="30"/>
        </w:rPr>
        <w:t>, Subchapter B. 182.052 (a)}</w:t>
      </w:r>
    </w:p>
    <w:p w14:paraId="3AD8A2FB" w14:textId="77777777" w:rsidR="0047021A" w:rsidRPr="00FE1BB3" w:rsidRDefault="0047021A" w:rsidP="0047021A">
      <w:pPr>
        <w:rPr>
          <w:rFonts w:ascii="Calibri" w:eastAsia="Calibri" w:hAnsi="Calibri"/>
          <w:sz w:val="22"/>
          <w:szCs w:val="30"/>
        </w:rPr>
      </w:pPr>
    </w:p>
    <w:p w14:paraId="23F14124" w14:textId="77777777" w:rsidR="0047021A" w:rsidRPr="00FE1BB3" w:rsidRDefault="0047021A" w:rsidP="0047021A">
      <w:pPr>
        <w:rPr>
          <w:rFonts w:ascii="Calibri" w:eastAsia="Calibri" w:hAnsi="Calibri"/>
          <w:sz w:val="22"/>
          <w:szCs w:val="30"/>
        </w:rPr>
      </w:pPr>
      <w:r w:rsidRPr="00FE1BB3">
        <w:rPr>
          <w:rFonts w:ascii="Calibri" w:eastAsia="Calibri" w:hAnsi="Calibri"/>
          <w:sz w:val="22"/>
          <w:szCs w:val="30"/>
        </w:rPr>
        <w:t>IS THERE A CHARGE FOR THIS SERVICE?</w:t>
      </w:r>
    </w:p>
    <w:p w14:paraId="795CC044" w14:textId="77777777" w:rsidR="0047021A" w:rsidRPr="00FE1BB3" w:rsidRDefault="0047021A" w:rsidP="0047021A">
      <w:pPr>
        <w:rPr>
          <w:rFonts w:ascii="Calibri" w:eastAsia="Calibri" w:hAnsi="Calibri"/>
          <w:sz w:val="22"/>
          <w:szCs w:val="30"/>
        </w:rPr>
      </w:pPr>
    </w:p>
    <w:p w14:paraId="7648E7C3" w14:textId="77777777" w:rsidR="0047021A" w:rsidRDefault="0047021A" w:rsidP="0047021A">
      <w:pPr>
        <w:rPr>
          <w:rFonts w:ascii="Calibri" w:eastAsia="Calibri" w:hAnsi="Calibri"/>
          <w:sz w:val="22"/>
          <w:szCs w:val="30"/>
        </w:rPr>
      </w:pPr>
      <w:r>
        <w:rPr>
          <w:rFonts w:ascii="Calibri" w:eastAsia="Calibri" w:hAnsi="Calibri"/>
          <w:sz w:val="22"/>
          <w:szCs w:val="30"/>
        </w:rPr>
        <w:t>No</w:t>
      </w:r>
      <w:r w:rsidRPr="00FE1BB3">
        <w:rPr>
          <w:rFonts w:ascii="Calibri" w:eastAsia="Calibri" w:hAnsi="Calibri"/>
          <w:sz w:val="22"/>
          <w:szCs w:val="30"/>
        </w:rPr>
        <w:t>.</w:t>
      </w:r>
      <w:r>
        <w:rPr>
          <w:rFonts w:ascii="Calibri" w:eastAsia="Calibri" w:hAnsi="Calibri"/>
          <w:sz w:val="22"/>
          <w:szCs w:val="30"/>
        </w:rPr>
        <w:t xml:space="preserve"> In the past there was</w:t>
      </w:r>
      <w:r w:rsidRPr="00FE1BB3">
        <w:rPr>
          <w:rFonts w:ascii="Calibri" w:eastAsia="Calibri" w:hAnsi="Calibri"/>
          <w:sz w:val="22"/>
          <w:szCs w:val="30"/>
        </w:rPr>
        <w:t xml:space="preserve"> a </w:t>
      </w:r>
      <w:r>
        <w:rPr>
          <w:rFonts w:ascii="Calibri" w:eastAsia="Calibri" w:hAnsi="Calibri"/>
          <w:sz w:val="22"/>
          <w:szCs w:val="30"/>
        </w:rPr>
        <w:t>minimal Opt-In fee to keep your information private.</w:t>
      </w:r>
    </w:p>
    <w:p w14:paraId="65F015CE" w14:textId="77777777" w:rsidR="0047021A" w:rsidRPr="00FE1BB3" w:rsidRDefault="0047021A" w:rsidP="0047021A">
      <w:pPr>
        <w:rPr>
          <w:rFonts w:ascii="Calibri" w:eastAsia="Calibri" w:hAnsi="Calibri"/>
          <w:sz w:val="22"/>
          <w:szCs w:val="30"/>
        </w:rPr>
      </w:pPr>
    </w:p>
    <w:p w14:paraId="46816451" w14:textId="539FDD76" w:rsidR="0047021A" w:rsidRPr="00FE1BB3" w:rsidRDefault="0047021A" w:rsidP="0047021A">
      <w:pPr>
        <w:rPr>
          <w:rFonts w:ascii="Calibri" w:eastAsia="Calibri" w:hAnsi="Calibri"/>
          <w:sz w:val="22"/>
          <w:szCs w:val="30"/>
        </w:rPr>
      </w:pPr>
      <w:r w:rsidRPr="00FE1BB3">
        <w:rPr>
          <w:rFonts w:ascii="Calibri" w:eastAsia="Calibri" w:hAnsi="Calibri"/>
          <w:sz w:val="22"/>
          <w:szCs w:val="30"/>
        </w:rPr>
        <w:t xml:space="preserve">HOW CAN YOU REQUEST </w:t>
      </w:r>
      <w:r w:rsidR="00E12F85">
        <w:rPr>
          <w:rFonts w:ascii="Calibri" w:eastAsia="Calibri" w:hAnsi="Calibri"/>
          <w:sz w:val="22"/>
          <w:szCs w:val="30"/>
        </w:rPr>
        <w:t>THAT YOUR ACCOUNT INFORMATION BE MADE PUBLIC</w:t>
      </w:r>
      <w:r w:rsidRPr="00FE1BB3">
        <w:rPr>
          <w:rFonts w:ascii="Calibri" w:eastAsia="Calibri" w:hAnsi="Calibri"/>
          <w:sz w:val="22"/>
          <w:szCs w:val="30"/>
        </w:rPr>
        <w:t>?</w:t>
      </w:r>
    </w:p>
    <w:p w14:paraId="6CF24127" w14:textId="77777777" w:rsidR="0047021A" w:rsidRPr="00FE1BB3" w:rsidRDefault="0047021A" w:rsidP="0047021A">
      <w:pPr>
        <w:rPr>
          <w:rFonts w:ascii="Calibri" w:eastAsia="Calibri" w:hAnsi="Calibri"/>
          <w:sz w:val="22"/>
          <w:szCs w:val="30"/>
        </w:rPr>
      </w:pPr>
    </w:p>
    <w:p w14:paraId="24BA6B2F" w14:textId="77777777" w:rsidR="0047021A" w:rsidRPr="00FE1BB3" w:rsidRDefault="0047021A" w:rsidP="0047021A">
      <w:pPr>
        <w:rPr>
          <w:rFonts w:ascii="Calibri" w:eastAsia="Calibri" w:hAnsi="Calibri"/>
          <w:sz w:val="22"/>
          <w:szCs w:val="30"/>
        </w:rPr>
      </w:pPr>
      <w:r w:rsidRPr="00FE1BB3">
        <w:rPr>
          <w:rFonts w:ascii="Calibri" w:eastAsia="Calibri" w:hAnsi="Calibri"/>
          <w:sz w:val="22"/>
          <w:szCs w:val="30"/>
        </w:rPr>
        <w:t>Simply complete the form at the bottom of this page</w:t>
      </w:r>
      <w:r>
        <w:rPr>
          <w:rFonts w:ascii="Calibri" w:eastAsia="Calibri" w:hAnsi="Calibri"/>
          <w:sz w:val="22"/>
          <w:szCs w:val="30"/>
        </w:rPr>
        <w:t xml:space="preserve">. Options to </w:t>
      </w:r>
      <w:r w:rsidRPr="00FE1BB3">
        <w:rPr>
          <w:rFonts w:ascii="Calibri" w:eastAsia="Calibri" w:hAnsi="Calibri"/>
          <w:sz w:val="22"/>
          <w:szCs w:val="30"/>
        </w:rPr>
        <w:t xml:space="preserve">return it </w:t>
      </w:r>
      <w:r>
        <w:rPr>
          <w:rFonts w:ascii="Calibri" w:eastAsia="Calibri" w:hAnsi="Calibri"/>
          <w:sz w:val="22"/>
          <w:szCs w:val="30"/>
        </w:rPr>
        <w:t xml:space="preserve">are either in person, by US postal service to the address listed below or by email to customerservice@goldenwatersupplycorp.com </w:t>
      </w:r>
    </w:p>
    <w:p w14:paraId="1EAEA0D9" w14:textId="77777777" w:rsidR="0047021A" w:rsidRPr="00FE1BB3" w:rsidRDefault="0047021A" w:rsidP="0047021A">
      <w:pPr>
        <w:rPr>
          <w:rFonts w:ascii="Calibri" w:eastAsia="Calibri" w:hAnsi="Calibri"/>
          <w:sz w:val="22"/>
          <w:szCs w:val="30"/>
        </w:rPr>
      </w:pPr>
    </w:p>
    <w:p w14:paraId="2C5D7635" w14:textId="77777777" w:rsidR="0047021A" w:rsidRPr="00FE1BB3" w:rsidRDefault="0047021A" w:rsidP="0047021A">
      <w:pPr>
        <w:jc w:val="center"/>
        <w:rPr>
          <w:rFonts w:ascii="Calibri" w:eastAsia="Calibri" w:hAnsi="Calibri"/>
          <w:sz w:val="22"/>
          <w:szCs w:val="30"/>
        </w:rPr>
      </w:pPr>
      <w:r w:rsidRPr="00FE1BB3">
        <w:rPr>
          <w:rFonts w:ascii="Calibri" w:eastAsia="Calibri" w:hAnsi="Calibri"/>
          <w:sz w:val="22"/>
          <w:szCs w:val="30"/>
        </w:rPr>
        <w:t xml:space="preserve">GOLDEN WATER SUPPLY CORPORATION </w:t>
      </w:r>
    </w:p>
    <w:p w14:paraId="188C8CC6" w14:textId="77777777" w:rsidR="0047021A" w:rsidRPr="00FE1BB3" w:rsidRDefault="0047021A" w:rsidP="0047021A">
      <w:pPr>
        <w:jc w:val="center"/>
        <w:rPr>
          <w:rFonts w:ascii="Calibri" w:eastAsia="Calibri" w:hAnsi="Calibri"/>
          <w:sz w:val="22"/>
          <w:szCs w:val="30"/>
        </w:rPr>
      </w:pPr>
      <w:r w:rsidRPr="00FE1BB3">
        <w:rPr>
          <w:rFonts w:ascii="Calibri" w:eastAsia="Calibri" w:hAnsi="Calibri"/>
          <w:sz w:val="22"/>
          <w:szCs w:val="30"/>
        </w:rPr>
        <w:t>P.O. BOX 148</w:t>
      </w:r>
    </w:p>
    <w:p w14:paraId="63014046" w14:textId="77777777" w:rsidR="0047021A" w:rsidRPr="00FE1BB3" w:rsidRDefault="0047021A" w:rsidP="0047021A">
      <w:pPr>
        <w:jc w:val="center"/>
        <w:rPr>
          <w:rFonts w:ascii="Calibri" w:eastAsia="Calibri" w:hAnsi="Calibri"/>
          <w:sz w:val="22"/>
          <w:szCs w:val="30"/>
        </w:rPr>
      </w:pPr>
      <w:r w:rsidRPr="00FE1BB3">
        <w:rPr>
          <w:rFonts w:ascii="Calibri" w:eastAsia="Calibri" w:hAnsi="Calibri"/>
          <w:sz w:val="22"/>
          <w:szCs w:val="30"/>
        </w:rPr>
        <w:t>GOLDEN, TEXAS 75444-0148</w:t>
      </w:r>
    </w:p>
    <w:p w14:paraId="420BAE0C" w14:textId="77777777" w:rsidR="0047021A" w:rsidRPr="00FE1BB3" w:rsidRDefault="0047021A" w:rsidP="0047021A">
      <w:pPr>
        <w:jc w:val="center"/>
        <w:rPr>
          <w:rFonts w:ascii="Calibri" w:eastAsia="Calibri" w:hAnsi="Calibri"/>
          <w:sz w:val="22"/>
          <w:szCs w:val="30"/>
        </w:rPr>
      </w:pPr>
    </w:p>
    <w:p w14:paraId="5520DC6C" w14:textId="77777777" w:rsidR="0047021A" w:rsidRPr="00FE1BB3" w:rsidRDefault="0047021A" w:rsidP="0047021A">
      <w:pPr>
        <w:rPr>
          <w:rFonts w:ascii="Calibri" w:eastAsia="Calibri" w:hAnsi="Calibri"/>
          <w:sz w:val="22"/>
          <w:szCs w:val="30"/>
        </w:rPr>
      </w:pPr>
      <w:r>
        <w:rPr>
          <w:rFonts w:ascii="Calibri" w:eastAsia="Calibri" w:hAnsi="Calibri"/>
          <w:sz w:val="22"/>
          <w:szCs w:val="30"/>
        </w:rPr>
        <w:t>Your</w:t>
      </w:r>
      <w:r w:rsidRPr="00FE1BB3">
        <w:rPr>
          <w:rFonts w:ascii="Calibri" w:eastAsia="Calibri" w:hAnsi="Calibri"/>
          <w:sz w:val="22"/>
          <w:szCs w:val="30"/>
        </w:rPr>
        <w:t xml:space="preserve"> response is not necessary if you </w:t>
      </w:r>
      <w:r>
        <w:rPr>
          <w:rFonts w:ascii="Calibri" w:eastAsia="Calibri" w:hAnsi="Calibri"/>
          <w:sz w:val="22"/>
          <w:szCs w:val="30"/>
        </w:rPr>
        <w:t>choose to keep your information private</w:t>
      </w:r>
      <w:r w:rsidRPr="00FE1BB3">
        <w:rPr>
          <w:rFonts w:ascii="Calibri" w:eastAsia="Calibri" w:hAnsi="Calibri"/>
          <w:sz w:val="22"/>
          <w:szCs w:val="30"/>
        </w:rPr>
        <w:t>.</w:t>
      </w:r>
    </w:p>
    <w:p w14:paraId="68B501CF" w14:textId="77777777" w:rsidR="0047021A" w:rsidRPr="00FE1BB3" w:rsidRDefault="0047021A" w:rsidP="0047021A">
      <w:pPr>
        <w:rPr>
          <w:rFonts w:ascii="Calibri" w:eastAsia="Calibri" w:hAnsi="Calibri"/>
          <w:sz w:val="22"/>
          <w:szCs w:val="30"/>
        </w:rPr>
      </w:pPr>
    </w:p>
    <w:p w14:paraId="03135598" w14:textId="77777777" w:rsidR="0047021A" w:rsidRPr="00FE1BB3" w:rsidRDefault="0047021A" w:rsidP="0047021A">
      <w:pPr>
        <w:rPr>
          <w:rFonts w:ascii="Calibri" w:eastAsia="Calibri" w:hAnsi="Calibri"/>
          <w:sz w:val="22"/>
          <w:szCs w:val="30"/>
        </w:rPr>
      </w:pPr>
      <w:r w:rsidRPr="00FE1BB3">
        <w:rPr>
          <w:rFonts w:ascii="Calibri" w:eastAsia="Calibri" w:hAnsi="Calibri"/>
          <w:sz w:val="22"/>
          <w:szCs w:val="30"/>
        </w:rPr>
        <w:t>WE MUST STILL PROVIDE THIS INFORMATION UNDER LAW TO CERTAIN PERSONS</w:t>
      </w:r>
    </w:p>
    <w:p w14:paraId="17C75135" w14:textId="77777777" w:rsidR="0047021A" w:rsidRPr="00FE1BB3" w:rsidRDefault="0047021A" w:rsidP="0047021A">
      <w:pPr>
        <w:rPr>
          <w:rFonts w:ascii="Calibri" w:eastAsia="Calibri" w:hAnsi="Calibri"/>
          <w:sz w:val="22"/>
          <w:szCs w:val="30"/>
        </w:rPr>
      </w:pPr>
    </w:p>
    <w:p w14:paraId="54831F71" w14:textId="77777777" w:rsidR="0047021A" w:rsidRPr="00FE1BB3" w:rsidRDefault="0047021A" w:rsidP="0047021A">
      <w:pPr>
        <w:pBdr>
          <w:bottom w:val="double" w:sz="6" w:space="1" w:color="auto"/>
        </w:pBdr>
        <w:rPr>
          <w:rFonts w:ascii="Calibri" w:eastAsia="Calibri" w:hAnsi="Calibri"/>
          <w:sz w:val="22"/>
          <w:szCs w:val="30"/>
        </w:rPr>
      </w:pPr>
    </w:p>
    <w:p w14:paraId="455A23F1" w14:textId="77777777" w:rsidR="0047021A" w:rsidRPr="00FE1BB3" w:rsidRDefault="0047021A" w:rsidP="0047021A">
      <w:pPr>
        <w:rPr>
          <w:rFonts w:ascii="Calibri" w:eastAsia="Calibri" w:hAnsi="Calibri"/>
          <w:sz w:val="22"/>
          <w:szCs w:val="30"/>
        </w:rPr>
      </w:pPr>
    </w:p>
    <w:p w14:paraId="2E21B1FD" w14:textId="77777777" w:rsidR="0047021A" w:rsidRPr="00FE1BB3" w:rsidRDefault="0047021A" w:rsidP="0047021A">
      <w:pPr>
        <w:jc w:val="center"/>
        <w:rPr>
          <w:rFonts w:ascii="Calibri" w:eastAsia="Calibri" w:hAnsi="Calibri"/>
          <w:sz w:val="22"/>
          <w:szCs w:val="30"/>
        </w:rPr>
      </w:pPr>
      <w:r w:rsidRPr="00FE1BB3">
        <w:rPr>
          <w:rFonts w:ascii="Calibri" w:eastAsia="Calibri" w:hAnsi="Calibri"/>
          <w:sz w:val="22"/>
          <w:szCs w:val="30"/>
        </w:rPr>
        <w:t>DETACH AND RETURN THIS SECTION</w:t>
      </w:r>
    </w:p>
    <w:p w14:paraId="5DB5FDCA" w14:textId="77777777" w:rsidR="0047021A" w:rsidRPr="00FE1BB3" w:rsidRDefault="0047021A" w:rsidP="0047021A">
      <w:pPr>
        <w:jc w:val="center"/>
        <w:rPr>
          <w:rFonts w:ascii="Calibri" w:eastAsia="Calibri" w:hAnsi="Calibri"/>
          <w:sz w:val="22"/>
          <w:szCs w:val="30"/>
        </w:rPr>
      </w:pPr>
    </w:p>
    <w:p w14:paraId="29D62825" w14:textId="77777777" w:rsidR="0047021A" w:rsidRDefault="0047021A" w:rsidP="0047021A">
      <w:pPr>
        <w:rPr>
          <w:rFonts w:ascii="Calibri" w:eastAsia="Calibri" w:hAnsi="Calibri"/>
          <w:sz w:val="22"/>
          <w:szCs w:val="30"/>
        </w:rPr>
      </w:pPr>
      <w:r w:rsidRPr="00FE1BB3">
        <w:rPr>
          <w:rFonts w:ascii="Calibri" w:eastAsia="Calibri" w:hAnsi="Calibri"/>
          <w:sz w:val="22"/>
          <w:szCs w:val="30"/>
        </w:rPr>
        <w:t xml:space="preserve">Yes, I want you to make my personal information (address, telephone numbers, and </w:t>
      </w:r>
      <w:r>
        <w:rPr>
          <w:rFonts w:ascii="Calibri" w:eastAsia="Calibri" w:hAnsi="Calibri"/>
          <w:sz w:val="22"/>
          <w:szCs w:val="30"/>
        </w:rPr>
        <w:t>utility usage</w:t>
      </w:r>
      <w:r w:rsidRPr="00FE1BB3">
        <w:rPr>
          <w:rFonts w:ascii="Calibri" w:eastAsia="Calibri" w:hAnsi="Calibri"/>
          <w:sz w:val="22"/>
          <w:szCs w:val="30"/>
        </w:rPr>
        <w:t xml:space="preserve">) </w:t>
      </w:r>
      <w:r>
        <w:rPr>
          <w:rFonts w:ascii="Calibri" w:eastAsia="Calibri" w:hAnsi="Calibri"/>
          <w:sz w:val="22"/>
          <w:szCs w:val="30"/>
        </w:rPr>
        <w:t>available to the public</w:t>
      </w:r>
      <w:r w:rsidRPr="00FE1BB3">
        <w:rPr>
          <w:rFonts w:ascii="Calibri" w:eastAsia="Calibri" w:hAnsi="Calibri"/>
          <w:sz w:val="22"/>
          <w:szCs w:val="30"/>
        </w:rPr>
        <w:t>.</w:t>
      </w:r>
    </w:p>
    <w:p w14:paraId="17CECD4A" w14:textId="77777777" w:rsidR="0047021A" w:rsidRPr="00FE1BB3" w:rsidRDefault="0047021A" w:rsidP="0047021A">
      <w:pPr>
        <w:rPr>
          <w:rFonts w:ascii="Calibri" w:eastAsia="Calibri" w:hAnsi="Calibri"/>
          <w:sz w:val="22"/>
          <w:szCs w:val="30"/>
        </w:rPr>
      </w:pPr>
    </w:p>
    <w:p w14:paraId="73A64C0C" w14:textId="77777777" w:rsidR="0047021A" w:rsidRPr="00FE1BB3" w:rsidRDefault="0047021A" w:rsidP="0047021A">
      <w:pPr>
        <w:rPr>
          <w:rFonts w:ascii="Calibri" w:eastAsia="Calibri" w:hAnsi="Calibri"/>
          <w:szCs w:val="30"/>
        </w:rPr>
      </w:pPr>
      <w:r w:rsidRPr="00FE1BB3">
        <w:rPr>
          <w:rFonts w:ascii="Calibri" w:eastAsia="Calibri" w:hAnsi="Calibri"/>
          <w:szCs w:val="30"/>
        </w:rPr>
        <w:t>__________________________________</w:t>
      </w:r>
      <w:r w:rsidRPr="00FE1BB3">
        <w:rPr>
          <w:rFonts w:ascii="Calibri" w:eastAsia="Calibri" w:hAnsi="Calibri"/>
          <w:szCs w:val="30"/>
        </w:rPr>
        <w:tab/>
      </w:r>
      <w:r w:rsidRPr="00FE1BB3">
        <w:rPr>
          <w:rFonts w:ascii="Calibri" w:eastAsia="Calibri" w:hAnsi="Calibri"/>
          <w:szCs w:val="30"/>
        </w:rPr>
        <w:tab/>
        <w:t>__________________________________</w:t>
      </w:r>
    </w:p>
    <w:p w14:paraId="4DC06317" w14:textId="77777777" w:rsidR="0047021A" w:rsidRPr="00FE1BB3" w:rsidRDefault="0047021A" w:rsidP="0047021A">
      <w:pPr>
        <w:rPr>
          <w:rFonts w:ascii="Calibri" w:eastAsia="Calibri" w:hAnsi="Calibri"/>
          <w:sz w:val="20"/>
          <w:szCs w:val="30"/>
        </w:rPr>
      </w:pPr>
      <w:r w:rsidRPr="00FE1BB3">
        <w:rPr>
          <w:rFonts w:ascii="Calibri" w:eastAsia="Calibri" w:hAnsi="Calibri"/>
          <w:sz w:val="20"/>
          <w:szCs w:val="30"/>
        </w:rPr>
        <w:t>Name of Account Holder</w:t>
      </w:r>
      <w:r w:rsidRPr="00FE1BB3">
        <w:rPr>
          <w:rFonts w:ascii="Calibri" w:eastAsia="Calibri" w:hAnsi="Calibri"/>
          <w:sz w:val="20"/>
          <w:szCs w:val="30"/>
        </w:rPr>
        <w:tab/>
      </w:r>
      <w:r w:rsidRPr="00FE1BB3">
        <w:rPr>
          <w:rFonts w:ascii="Calibri" w:eastAsia="Calibri" w:hAnsi="Calibri"/>
          <w:sz w:val="20"/>
          <w:szCs w:val="30"/>
        </w:rPr>
        <w:tab/>
      </w:r>
      <w:r w:rsidRPr="00FE1BB3">
        <w:rPr>
          <w:rFonts w:ascii="Calibri" w:eastAsia="Calibri" w:hAnsi="Calibri"/>
          <w:sz w:val="20"/>
          <w:szCs w:val="30"/>
        </w:rPr>
        <w:tab/>
      </w:r>
      <w:r w:rsidRPr="00FE1BB3">
        <w:rPr>
          <w:rFonts w:ascii="Calibri" w:eastAsia="Calibri" w:hAnsi="Calibri"/>
          <w:sz w:val="20"/>
          <w:szCs w:val="30"/>
        </w:rPr>
        <w:tab/>
      </w:r>
      <w:r w:rsidRPr="00FE1BB3">
        <w:rPr>
          <w:rFonts w:ascii="Calibri" w:eastAsia="Calibri" w:hAnsi="Calibri"/>
          <w:sz w:val="20"/>
          <w:szCs w:val="30"/>
        </w:rPr>
        <w:tab/>
        <w:t>Account Number</w:t>
      </w:r>
    </w:p>
    <w:p w14:paraId="68A65793" w14:textId="77777777" w:rsidR="0047021A" w:rsidRPr="00FE1BB3" w:rsidRDefault="0047021A" w:rsidP="0047021A">
      <w:pPr>
        <w:rPr>
          <w:rFonts w:ascii="Calibri" w:eastAsia="Calibri" w:hAnsi="Calibri"/>
          <w:sz w:val="20"/>
          <w:szCs w:val="30"/>
        </w:rPr>
      </w:pPr>
    </w:p>
    <w:p w14:paraId="507A83A9" w14:textId="77777777" w:rsidR="0047021A" w:rsidRPr="00FE1BB3" w:rsidRDefault="0047021A" w:rsidP="0047021A">
      <w:pPr>
        <w:rPr>
          <w:rFonts w:ascii="Calibri" w:eastAsia="Calibri" w:hAnsi="Calibri"/>
          <w:sz w:val="20"/>
          <w:szCs w:val="30"/>
        </w:rPr>
      </w:pPr>
      <w:r w:rsidRPr="00FE1BB3">
        <w:rPr>
          <w:rFonts w:ascii="Calibri" w:eastAsia="Calibri" w:hAnsi="Calibri"/>
          <w:sz w:val="20"/>
          <w:szCs w:val="30"/>
        </w:rPr>
        <w:t>_________________________________________</w:t>
      </w:r>
      <w:r w:rsidRPr="00FE1BB3">
        <w:rPr>
          <w:rFonts w:ascii="Calibri" w:eastAsia="Calibri" w:hAnsi="Calibri"/>
          <w:sz w:val="20"/>
          <w:szCs w:val="30"/>
        </w:rPr>
        <w:tab/>
      </w:r>
      <w:r w:rsidRPr="00FE1BB3">
        <w:rPr>
          <w:rFonts w:ascii="Calibri" w:eastAsia="Calibri" w:hAnsi="Calibri"/>
          <w:sz w:val="20"/>
          <w:szCs w:val="30"/>
        </w:rPr>
        <w:tab/>
        <w:t>_________________________________________</w:t>
      </w:r>
    </w:p>
    <w:p w14:paraId="0719BB65" w14:textId="77777777" w:rsidR="0047021A" w:rsidRPr="00FE1BB3" w:rsidRDefault="0047021A" w:rsidP="0047021A">
      <w:pPr>
        <w:rPr>
          <w:rFonts w:ascii="Calibri" w:eastAsia="Calibri" w:hAnsi="Calibri"/>
          <w:sz w:val="20"/>
          <w:szCs w:val="30"/>
        </w:rPr>
      </w:pPr>
      <w:r w:rsidRPr="00FE1BB3">
        <w:rPr>
          <w:rFonts w:ascii="Calibri" w:eastAsia="Calibri" w:hAnsi="Calibri"/>
          <w:sz w:val="20"/>
          <w:szCs w:val="30"/>
        </w:rPr>
        <w:t>Address</w:t>
      </w:r>
      <w:r w:rsidRPr="00FE1BB3">
        <w:rPr>
          <w:rFonts w:ascii="Calibri" w:eastAsia="Calibri" w:hAnsi="Calibri"/>
          <w:sz w:val="20"/>
          <w:szCs w:val="30"/>
        </w:rPr>
        <w:tab/>
      </w:r>
      <w:r w:rsidRPr="00FE1BB3">
        <w:rPr>
          <w:rFonts w:ascii="Calibri" w:eastAsia="Calibri" w:hAnsi="Calibri"/>
          <w:sz w:val="20"/>
          <w:szCs w:val="30"/>
        </w:rPr>
        <w:tab/>
      </w:r>
      <w:r w:rsidRPr="00FE1BB3">
        <w:rPr>
          <w:rFonts w:ascii="Calibri" w:eastAsia="Calibri" w:hAnsi="Calibri"/>
          <w:sz w:val="20"/>
          <w:szCs w:val="30"/>
        </w:rPr>
        <w:tab/>
      </w:r>
      <w:r w:rsidRPr="00FE1BB3">
        <w:rPr>
          <w:rFonts w:ascii="Calibri" w:eastAsia="Calibri" w:hAnsi="Calibri"/>
          <w:sz w:val="20"/>
          <w:szCs w:val="30"/>
        </w:rPr>
        <w:tab/>
      </w:r>
      <w:r w:rsidRPr="00FE1BB3">
        <w:rPr>
          <w:rFonts w:ascii="Calibri" w:eastAsia="Calibri" w:hAnsi="Calibri"/>
          <w:sz w:val="20"/>
          <w:szCs w:val="30"/>
        </w:rPr>
        <w:tab/>
      </w:r>
      <w:r w:rsidRPr="00FE1BB3">
        <w:rPr>
          <w:rFonts w:ascii="Calibri" w:eastAsia="Calibri" w:hAnsi="Calibri"/>
          <w:sz w:val="20"/>
          <w:szCs w:val="30"/>
        </w:rPr>
        <w:tab/>
      </w:r>
      <w:r w:rsidRPr="00FE1BB3">
        <w:rPr>
          <w:rFonts w:ascii="Calibri" w:eastAsia="Calibri" w:hAnsi="Calibri"/>
          <w:sz w:val="20"/>
          <w:szCs w:val="30"/>
        </w:rPr>
        <w:tab/>
        <w:t>Area Code/Telephone Number</w:t>
      </w:r>
    </w:p>
    <w:p w14:paraId="0136D2BC" w14:textId="77777777" w:rsidR="0047021A" w:rsidRPr="00FE1BB3" w:rsidRDefault="0047021A" w:rsidP="0047021A">
      <w:pPr>
        <w:rPr>
          <w:rFonts w:ascii="Calibri" w:eastAsia="Calibri" w:hAnsi="Calibri"/>
          <w:sz w:val="20"/>
          <w:szCs w:val="30"/>
        </w:rPr>
      </w:pPr>
    </w:p>
    <w:p w14:paraId="2F3F1CE3" w14:textId="77777777" w:rsidR="0047021A" w:rsidRPr="00FE1BB3" w:rsidRDefault="0047021A" w:rsidP="0047021A">
      <w:pPr>
        <w:rPr>
          <w:rFonts w:ascii="Calibri" w:eastAsia="Calibri" w:hAnsi="Calibri"/>
          <w:sz w:val="20"/>
          <w:szCs w:val="30"/>
        </w:rPr>
      </w:pPr>
      <w:r w:rsidRPr="00FE1BB3">
        <w:rPr>
          <w:rFonts w:ascii="Calibri" w:eastAsia="Calibri" w:hAnsi="Calibri"/>
          <w:sz w:val="20"/>
          <w:szCs w:val="30"/>
        </w:rPr>
        <w:t>_________________________________________</w:t>
      </w:r>
      <w:r w:rsidRPr="00FE1BB3">
        <w:rPr>
          <w:rFonts w:ascii="Calibri" w:eastAsia="Calibri" w:hAnsi="Calibri"/>
          <w:sz w:val="20"/>
          <w:szCs w:val="30"/>
        </w:rPr>
        <w:tab/>
        <w:t xml:space="preserve">          </w:t>
      </w:r>
      <w:r w:rsidRPr="00FE1BB3">
        <w:rPr>
          <w:rFonts w:ascii="Calibri" w:eastAsia="Calibri" w:hAnsi="Calibri"/>
          <w:sz w:val="20"/>
          <w:szCs w:val="30"/>
        </w:rPr>
        <w:tab/>
        <w:t>_________________________________________</w:t>
      </w:r>
    </w:p>
    <w:p w14:paraId="2343F8D9" w14:textId="77777777" w:rsidR="0047021A" w:rsidRDefault="0047021A" w:rsidP="0047021A">
      <w:pPr>
        <w:rPr>
          <w:rFonts w:ascii="Calibri" w:eastAsia="Calibri" w:hAnsi="Calibri"/>
          <w:sz w:val="20"/>
          <w:szCs w:val="30"/>
        </w:rPr>
      </w:pPr>
      <w:r w:rsidRPr="00FE1BB3">
        <w:rPr>
          <w:rFonts w:ascii="Calibri" w:eastAsia="Calibri" w:hAnsi="Calibri"/>
          <w:sz w:val="20"/>
          <w:szCs w:val="30"/>
        </w:rPr>
        <w:t>City, State, Zip Code</w:t>
      </w:r>
      <w:r w:rsidRPr="00FE1BB3">
        <w:rPr>
          <w:rFonts w:ascii="Calibri" w:eastAsia="Calibri" w:hAnsi="Calibri"/>
          <w:sz w:val="20"/>
          <w:szCs w:val="30"/>
        </w:rPr>
        <w:tab/>
      </w:r>
      <w:r w:rsidRPr="00FE1BB3">
        <w:rPr>
          <w:rFonts w:ascii="Calibri" w:eastAsia="Calibri" w:hAnsi="Calibri"/>
          <w:sz w:val="20"/>
          <w:szCs w:val="30"/>
        </w:rPr>
        <w:tab/>
      </w:r>
      <w:r w:rsidRPr="00FE1BB3">
        <w:rPr>
          <w:rFonts w:ascii="Calibri" w:eastAsia="Calibri" w:hAnsi="Calibri"/>
          <w:sz w:val="20"/>
          <w:szCs w:val="30"/>
        </w:rPr>
        <w:tab/>
      </w:r>
      <w:r w:rsidRPr="00FE1BB3">
        <w:rPr>
          <w:rFonts w:ascii="Calibri" w:eastAsia="Calibri" w:hAnsi="Calibri"/>
          <w:sz w:val="20"/>
          <w:szCs w:val="30"/>
        </w:rPr>
        <w:tab/>
      </w:r>
      <w:r w:rsidRPr="00FE1BB3">
        <w:rPr>
          <w:rFonts w:ascii="Calibri" w:eastAsia="Calibri" w:hAnsi="Calibri"/>
          <w:sz w:val="20"/>
          <w:szCs w:val="30"/>
        </w:rPr>
        <w:tab/>
        <w:t>Signature</w:t>
      </w:r>
    </w:p>
    <w:p w14:paraId="07962986" w14:textId="77777777" w:rsidR="00FE1BB3" w:rsidRPr="00FE1BB3" w:rsidRDefault="00FE1BB3" w:rsidP="00FE1BB3">
      <w:pPr>
        <w:autoSpaceDE w:val="0"/>
        <w:autoSpaceDN w:val="0"/>
        <w:adjustRightInd w:val="0"/>
        <w:rPr>
          <w:sz w:val="20"/>
          <w:szCs w:val="20"/>
        </w:rPr>
      </w:pPr>
    </w:p>
    <w:p w14:paraId="58D2D6DE" w14:textId="77777777" w:rsidR="0047021A" w:rsidRDefault="0047021A" w:rsidP="00E05646">
      <w:pPr>
        <w:spacing w:after="200" w:line="276" w:lineRule="auto"/>
        <w:jc w:val="center"/>
        <w:rPr>
          <w:rFonts w:ascii="Calibri" w:eastAsia="Calibri" w:hAnsi="Calibri"/>
          <w:noProof/>
          <w:szCs w:val="22"/>
        </w:rPr>
      </w:pPr>
    </w:p>
    <w:p w14:paraId="62AE7B26" w14:textId="77777777" w:rsidR="0047021A" w:rsidRDefault="0047021A" w:rsidP="00E05646">
      <w:pPr>
        <w:spacing w:after="200" w:line="276" w:lineRule="auto"/>
        <w:jc w:val="center"/>
        <w:rPr>
          <w:rFonts w:ascii="Calibri" w:eastAsia="Calibri" w:hAnsi="Calibri"/>
          <w:noProof/>
          <w:szCs w:val="22"/>
        </w:rPr>
      </w:pPr>
    </w:p>
    <w:p w14:paraId="26C3B360" w14:textId="2B89DB4A" w:rsidR="00E05646" w:rsidRPr="00E05646" w:rsidRDefault="00E05646" w:rsidP="00E05646">
      <w:pPr>
        <w:spacing w:after="200" w:line="276" w:lineRule="auto"/>
        <w:jc w:val="center"/>
        <w:rPr>
          <w:rFonts w:ascii="Calibri" w:eastAsia="Calibri" w:hAnsi="Calibri"/>
          <w:noProof/>
          <w:szCs w:val="22"/>
        </w:rPr>
      </w:pPr>
      <w:r w:rsidRPr="00E05646">
        <w:rPr>
          <w:rFonts w:ascii="Calibri" w:eastAsia="Calibri" w:hAnsi="Calibri"/>
          <w:noProof/>
          <w:szCs w:val="22"/>
        </w:rPr>
        <w:lastRenderedPageBreak/>
        <w:t>NOTICE TO HOMEOWNERS AND PLUMBERS</w:t>
      </w:r>
    </w:p>
    <w:p w14:paraId="3CC53E78" w14:textId="77777777" w:rsidR="00E05646" w:rsidRPr="00E05646" w:rsidRDefault="00E05646" w:rsidP="00E05646">
      <w:pPr>
        <w:spacing w:after="200" w:line="276" w:lineRule="auto"/>
        <w:jc w:val="center"/>
        <w:rPr>
          <w:rFonts w:ascii="Calibri" w:eastAsia="Calibri" w:hAnsi="Calibri"/>
          <w:noProof/>
          <w:sz w:val="22"/>
          <w:szCs w:val="22"/>
        </w:rPr>
      </w:pPr>
    </w:p>
    <w:p w14:paraId="75FA5E34" w14:textId="77777777" w:rsidR="00E05646" w:rsidRPr="00E05646" w:rsidRDefault="00E05646" w:rsidP="00E05646">
      <w:pPr>
        <w:spacing w:after="200" w:line="276" w:lineRule="auto"/>
        <w:rPr>
          <w:rFonts w:ascii="Calibri" w:eastAsia="Calibri" w:hAnsi="Calibri"/>
          <w:noProof/>
          <w:sz w:val="22"/>
          <w:szCs w:val="22"/>
        </w:rPr>
      </w:pPr>
      <w:r w:rsidRPr="00E05646">
        <w:rPr>
          <w:rFonts w:ascii="Calibri" w:eastAsia="Calibri" w:hAnsi="Calibri"/>
          <w:noProof/>
          <w:sz w:val="22"/>
          <w:szCs w:val="22"/>
        </w:rPr>
        <w:t>GOLDEN WATER SUPPLY CORPORATION (hereafter called utility) hereby notifies all plumbers and homeowners that all water utilities in the state of Texas must comply with the rules and regulations of the Texas Natural Resource Conservation Commission concerning construction and renovation of and additions and modifications to private plumbing facilities.</w:t>
      </w:r>
    </w:p>
    <w:p w14:paraId="20FCDE37" w14:textId="77777777" w:rsidR="00E05646" w:rsidRPr="00E05646" w:rsidRDefault="00E05646" w:rsidP="00E05646">
      <w:pPr>
        <w:spacing w:after="200" w:line="276" w:lineRule="auto"/>
        <w:rPr>
          <w:rFonts w:ascii="Calibri" w:eastAsia="Calibri" w:hAnsi="Calibri"/>
          <w:noProof/>
          <w:sz w:val="22"/>
          <w:szCs w:val="22"/>
        </w:rPr>
      </w:pPr>
      <w:r w:rsidRPr="00E05646">
        <w:rPr>
          <w:rFonts w:ascii="Calibri" w:eastAsia="Calibri" w:hAnsi="Calibri"/>
          <w:noProof/>
          <w:sz w:val="22"/>
          <w:szCs w:val="22"/>
        </w:rPr>
        <w:t>Utility has adopted A BACKFLOW PREVENTION PROGRAM as the prevailing guide for plumbing facility construction and modification standards, particularly regarding the prohibition of the use of lead solder and fittings and the prohibition of cross-connections within the plumbing system. By execution of this document, the homeowner and plumber certifies that all plumbering meets, to the best of their knowledge, the following conditions on the date executed below:</w:t>
      </w:r>
    </w:p>
    <w:p w14:paraId="1FE5980F" w14:textId="77777777" w:rsidR="00E05646" w:rsidRPr="00E05646" w:rsidRDefault="00E05646" w:rsidP="00E05646">
      <w:pPr>
        <w:numPr>
          <w:ilvl w:val="0"/>
          <w:numId w:val="4"/>
        </w:numPr>
        <w:autoSpaceDE w:val="0"/>
        <w:autoSpaceDN w:val="0"/>
        <w:adjustRightInd w:val="0"/>
        <w:spacing w:after="200" w:line="276" w:lineRule="auto"/>
        <w:contextualSpacing/>
        <w:rPr>
          <w:rFonts w:ascii="Calibri" w:eastAsia="Calibri" w:hAnsi="Calibri"/>
          <w:noProof/>
          <w:sz w:val="22"/>
          <w:szCs w:val="22"/>
        </w:rPr>
      </w:pPr>
      <w:r w:rsidRPr="00E05646">
        <w:rPr>
          <w:rFonts w:ascii="Calibri" w:eastAsia="Calibri" w:hAnsi="Calibri"/>
          <w:noProof/>
          <w:sz w:val="22"/>
          <w:szCs w:val="22"/>
        </w:rPr>
        <w:t xml:space="preserve">No direct connection between the public drinking water supply and a potential source of contamination exists. Potential sources of contamination are isolated from the public water system by an air gap or an appropriate backflow prevention assembly in accordance with Commission regulations. </w:t>
      </w:r>
    </w:p>
    <w:p w14:paraId="46073424" w14:textId="77777777" w:rsidR="00E05646" w:rsidRPr="00E05646" w:rsidRDefault="00E05646" w:rsidP="00E05646">
      <w:pPr>
        <w:numPr>
          <w:ilvl w:val="0"/>
          <w:numId w:val="4"/>
        </w:numPr>
        <w:autoSpaceDE w:val="0"/>
        <w:autoSpaceDN w:val="0"/>
        <w:adjustRightInd w:val="0"/>
        <w:spacing w:after="200" w:line="276" w:lineRule="auto"/>
        <w:contextualSpacing/>
        <w:rPr>
          <w:rFonts w:ascii="Calibri" w:eastAsia="Calibri" w:hAnsi="Calibri"/>
          <w:noProof/>
          <w:sz w:val="22"/>
          <w:szCs w:val="22"/>
        </w:rPr>
      </w:pPr>
      <w:r w:rsidRPr="00E05646">
        <w:rPr>
          <w:rFonts w:ascii="Calibri" w:eastAsia="Calibri" w:hAnsi="Calibri"/>
          <w:noProof/>
          <w:sz w:val="22"/>
          <w:szCs w:val="22"/>
        </w:rPr>
        <w:t>No cross-connection between the public drinking water supply and a private water system exists. Where an actual air gap is not maintained between the public water supply and a private water supply, an approved reduced pressure-zone backflow prevention assembly is properly installed and a  service agreement exists for annual inspection and testing by a certified backflow prevention assembly tester.</w:t>
      </w:r>
    </w:p>
    <w:p w14:paraId="1D6827DD" w14:textId="77777777" w:rsidR="00E05646" w:rsidRPr="00E05646" w:rsidRDefault="00E05646" w:rsidP="00E05646">
      <w:pPr>
        <w:numPr>
          <w:ilvl w:val="0"/>
          <w:numId w:val="4"/>
        </w:numPr>
        <w:autoSpaceDE w:val="0"/>
        <w:autoSpaceDN w:val="0"/>
        <w:adjustRightInd w:val="0"/>
        <w:spacing w:after="200" w:line="276" w:lineRule="auto"/>
        <w:contextualSpacing/>
        <w:rPr>
          <w:rFonts w:ascii="Calibri" w:eastAsia="Calibri" w:hAnsi="Calibri"/>
          <w:noProof/>
          <w:sz w:val="22"/>
          <w:szCs w:val="22"/>
        </w:rPr>
      </w:pPr>
      <w:r w:rsidRPr="00E05646">
        <w:rPr>
          <w:rFonts w:ascii="Calibri" w:eastAsia="Calibri" w:hAnsi="Calibri"/>
          <w:noProof/>
          <w:sz w:val="22"/>
          <w:szCs w:val="22"/>
        </w:rPr>
        <w:t xml:space="preserve">No connection exists which would allow the return of water used for condensing, cooling, or industrial processes back to the public water supply. </w:t>
      </w:r>
    </w:p>
    <w:p w14:paraId="3FCE1A82" w14:textId="77777777" w:rsidR="00E05646" w:rsidRPr="00E05646" w:rsidRDefault="00E05646" w:rsidP="00E05646">
      <w:pPr>
        <w:numPr>
          <w:ilvl w:val="0"/>
          <w:numId w:val="4"/>
        </w:numPr>
        <w:autoSpaceDE w:val="0"/>
        <w:autoSpaceDN w:val="0"/>
        <w:adjustRightInd w:val="0"/>
        <w:spacing w:after="200" w:line="276" w:lineRule="auto"/>
        <w:contextualSpacing/>
        <w:rPr>
          <w:rFonts w:ascii="Calibri" w:eastAsia="Calibri" w:hAnsi="Calibri"/>
          <w:noProof/>
          <w:sz w:val="22"/>
          <w:szCs w:val="22"/>
        </w:rPr>
      </w:pPr>
      <w:r w:rsidRPr="00E05646">
        <w:rPr>
          <w:rFonts w:ascii="Calibri" w:eastAsia="Calibri" w:hAnsi="Calibri"/>
          <w:noProof/>
          <w:sz w:val="22"/>
          <w:szCs w:val="22"/>
        </w:rPr>
        <w:t>No pipe or pipe fitting which contains more than 8.0% lead exists in the private water distribution facilities installed on or after July 1, 1988 and prior to January 4, 2014.</w:t>
      </w:r>
    </w:p>
    <w:p w14:paraId="60DBC32B" w14:textId="77777777" w:rsidR="00E05646" w:rsidRPr="00E05646" w:rsidRDefault="00E05646" w:rsidP="00E05646">
      <w:pPr>
        <w:numPr>
          <w:ilvl w:val="0"/>
          <w:numId w:val="4"/>
        </w:numPr>
        <w:autoSpaceDE w:val="0"/>
        <w:autoSpaceDN w:val="0"/>
        <w:adjustRightInd w:val="0"/>
        <w:spacing w:after="200" w:line="276" w:lineRule="auto"/>
        <w:contextualSpacing/>
        <w:rPr>
          <w:rFonts w:ascii="Calibri" w:eastAsia="Calibri" w:hAnsi="Calibri"/>
          <w:noProof/>
          <w:sz w:val="22"/>
          <w:szCs w:val="22"/>
        </w:rPr>
      </w:pPr>
      <w:r w:rsidRPr="00E05646">
        <w:rPr>
          <w:rFonts w:ascii="Calibri" w:eastAsia="Calibri" w:hAnsi="Calibri"/>
          <w:noProof/>
          <w:sz w:val="22"/>
          <w:szCs w:val="22"/>
        </w:rPr>
        <w:t xml:space="preserve">Plumbing installed after January 4, 2014 bears the expected labeling indicating </w:t>
      </w:r>
      <w:r w:rsidRPr="00E05646">
        <w:rPr>
          <w:rFonts w:ascii="Calibri" w:eastAsia="Calibri" w:hAnsi="Calibri"/>
          <w:noProof/>
          <w:sz w:val="22"/>
          <w:szCs w:val="22"/>
          <w:u w:val="single"/>
        </w:rPr>
        <w:t>&lt;</w:t>
      </w:r>
      <w:r w:rsidRPr="00E05646">
        <w:rPr>
          <w:rFonts w:ascii="Calibri" w:eastAsia="Calibri" w:hAnsi="Calibri"/>
          <w:noProof/>
          <w:sz w:val="22"/>
          <w:szCs w:val="22"/>
        </w:rPr>
        <w:t xml:space="preserve">0.25% lead content. If not properly labeled, please provide written comment. </w:t>
      </w:r>
    </w:p>
    <w:p w14:paraId="69DB2F92" w14:textId="77777777" w:rsidR="00E05646" w:rsidRPr="00E05646" w:rsidRDefault="00E05646" w:rsidP="00E05646">
      <w:pPr>
        <w:numPr>
          <w:ilvl w:val="0"/>
          <w:numId w:val="4"/>
        </w:numPr>
        <w:autoSpaceDE w:val="0"/>
        <w:autoSpaceDN w:val="0"/>
        <w:adjustRightInd w:val="0"/>
        <w:spacing w:after="200" w:line="276" w:lineRule="auto"/>
        <w:contextualSpacing/>
        <w:rPr>
          <w:rFonts w:ascii="Calibri" w:eastAsia="Calibri" w:hAnsi="Calibri"/>
          <w:noProof/>
          <w:sz w:val="22"/>
          <w:szCs w:val="22"/>
        </w:rPr>
      </w:pPr>
      <w:r w:rsidRPr="00E05646">
        <w:rPr>
          <w:rFonts w:ascii="Calibri" w:eastAsia="Calibri" w:hAnsi="Calibri"/>
          <w:noProof/>
          <w:sz w:val="22"/>
          <w:szCs w:val="22"/>
        </w:rPr>
        <w:t>No solder or flux which contains more than 0.2% lead exists in the private water distribution facilities installed on or after July 1, 1988.</w:t>
      </w:r>
    </w:p>
    <w:p w14:paraId="18BCE3E9" w14:textId="77777777" w:rsidR="00E05646" w:rsidRPr="00E05646" w:rsidRDefault="00E05646" w:rsidP="00E05646">
      <w:pPr>
        <w:spacing w:after="200" w:line="276" w:lineRule="auto"/>
        <w:rPr>
          <w:rFonts w:ascii="Calibri" w:eastAsia="Calibri" w:hAnsi="Calibri"/>
          <w:noProof/>
          <w:sz w:val="22"/>
          <w:szCs w:val="22"/>
        </w:rPr>
      </w:pPr>
      <w:r w:rsidRPr="00E05646">
        <w:rPr>
          <w:rFonts w:ascii="Calibri" w:eastAsia="Calibri" w:hAnsi="Calibri"/>
          <w:noProof/>
          <w:sz w:val="22"/>
          <w:szCs w:val="22"/>
        </w:rPr>
        <w:t>This document will be retained as a part of the utility’s permanent files along with all plumbing inspection documents. By execution hereof, I certify that the foregoing is true and correct and that I am legally responsible for the validity of the information I have provided. I also understand that the utility will inspect all private plumbing facilities and that I, the homeowner and plumber shall be present to demonstrate compliance.</w:t>
      </w:r>
    </w:p>
    <w:p w14:paraId="21801C64" w14:textId="77777777" w:rsidR="00E05646" w:rsidRPr="00E05646" w:rsidRDefault="00E05646" w:rsidP="00E05646">
      <w:pPr>
        <w:rPr>
          <w:rFonts w:ascii="Calibri" w:eastAsia="Calibri" w:hAnsi="Calibri"/>
          <w:noProof/>
          <w:sz w:val="22"/>
          <w:szCs w:val="22"/>
        </w:rPr>
      </w:pPr>
      <w:r w:rsidRPr="00E05646">
        <w:rPr>
          <w:rFonts w:ascii="Calibri" w:eastAsia="Calibri" w:hAnsi="Calibri"/>
          <w:noProof/>
          <w:sz w:val="22"/>
          <w:szCs w:val="22"/>
        </w:rPr>
        <w:t>_________________________________________</w:t>
      </w:r>
      <w:r w:rsidRPr="00E05646">
        <w:rPr>
          <w:rFonts w:ascii="Calibri" w:eastAsia="Calibri" w:hAnsi="Calibri"/>
          <w:noProof/>
          <w:sz w:val="22"/>
          <w:szCs w:val="22"/>
        </w:rPr>
        <w:tab/>
        <w:t>____________________________________</w:t>
      </w:r>
    </w:p>
    <w:p w14:paraId="4ACDEB63" w14:textId="77777777" w:rsidR="00E05646" w:rsidRPr="00E05646" w:rsidRDefault="00E05646" w:rsidP="00E05646">
      <w:pPr>
        <w:rPr>
          <w:rFonts w:ascii="Calibri" w:eastAsia="Calibri" w:hAnsi="Calibri"/>
          <w:noProof/>
          <w:sz w:val="22"/>
          <w:szCs w:val="22"/>
        </w:rPr>
      </w:pPr>
      <w:r w:rsidRPr="00E05646">
        <w:rPr>
          <w:rFonts w:ascii="Calibri" w:eastAsia="Calibri" w:hAnsi="Calibri"/>
          <w:noProof/>
          <w:sz w:val="22"/>
          <w:szCs w:val="22"/>
        </w:rPr>
        <w:t>Signature of Homeowner</w:t>
      </w:r>
      <w:r w:rsidRPr="00E05646">
        <w:rPr>
          <w:rFonts w:ascii="Calibri" w:eastAsia="Calibri" w:hAnsi="Calibri"/>
          <w:noProof/>
          <w:sz w:val="22"/>
          <w:szCs w:val="22"/>
        </w:rPr>
        <w:tab/>
      </w:r>
      <w:r w:rsidRPr="00E05646">
        <w:rPr>
          <w:rFonts w:ascii="Calibri" w:eastAsia="Calibri" w:hAnsi="Calibri"/>
          <w:noProof/>
          <w:sz w:val="22"/>
          <w:szCs w:val="22"/>
        </w:rPr>
        <w:tab/>
      </w:r>
      <w:r w:rsidRPr="00E05646">
        <w:rPr>
          <w:rFonts w:ascii="Calibri" w:eastAsia="Calibri" w:hAnsi="Calibri"/>
          <w:noProof/>
          <w:sz w:val="22"/>
          <w:szCs w:val="22"/>
        </w:rPr>
        <w:tab/>
      </w:r>
      <w:r w:rsidRPr="00E05646">
        <w:rPr>
          <w:rFonts w:ascii="Calibri" w:eastAsia="Calibri" w:hAnsi="Calibri"/>
          <w:noProof/>
          <w:sz w:val="22"/>
          <w:szCs w:val="22"/>
        </w:rPr>
        <w:tab/>
        <w:t>Date</w:t>
      </w:r>
    </w:p>
    <w:p w14:paraId="58CC249B" w14:textId="77777777" w:rsidR="00E05646" w:rsidRPr="00E05646" w:rsidRDefault="00E05646" w:rsidP="00E05646">
      <w:pPr>
        <w:rPr>
          <w:rFonts w:ascii="Calibri" w:eastAsia="Calibri" w:hAnsi="Calibri"/>
          <w:noProof/>
          <w:sz w:val="22"/>
          <w:szCs w:val="22"/>
        </w:rPr>
      </w:pPr>
      <w:r w:rsidRPr="00E05646">
        <w:rPr>
          <w:rFonts w:ascii="Calibri" w:eastAsia="Calibri" w:hAnsi="Calibri"/>
          <w:noProof/>
          <w:sz w:val="22"/>
          <w:szCs w:val="22"/>
        </w:rPr>
        <w:t>_________________________________________</w:t>
      </w:r>
      <w:r w:rsidRPr="00E05646">
        <w:rPr>
          <w:rFonts w:ascii="Calibri" w:eastAsia="Calibri" w:hAnsi="Calibri"/>
          <w:noProof/>
          <w:sz w:val="22"/>
          <w:szCs w:val="22"/>
        </w:rPr>
        <w:tab/>
        <w:t>____________________________________</w:t>
      </w:r>
    </w:p>
    <w:p w14:paraId="2AA540E0" w14:textId="77777777" w:rsidR="00E05646" w:rsidRPr="00E05646" w:rsidRDefault="00E05646" w:rsidP="00E05646">
      <w:pPr>
        <w:rPr>
          <w:rFonts w:ascii="Calibri" w:eastAsia="Calibri" w:hAnsi="Calibri"/>
          <w:noProof/>
          <w:sz w:val="22"/>
          <w:szCs w:val="22"/>
        </w:rPr>
      </w:pPr>
      <w:r w:rsidRPr="00E05646">
        <w:rPr>
          <w:rFonts w:ascii="Calibri" w:eastAsia="Calibri" w:hAnsi="Calibri"/>
          <w:noProof/>
          <w:sz w:val="22"/>
          <w:szCs w:val="22"/>
        </w:rPr>
        <w:t>Signature of Plumber</w:t>
      </w:r>
      <w:r w:rsidRPr="00E05646">
        <w:rPr>
          <w:rFonts w:ascii="Calibri" w:eastAsia="Calibri" w:hAnsi="Calibri"/>
          <w:noProof/>
          <w:sz w:val="22"/>
          <w:szCs w:val="22"/>
        </w:rPr>
        <w:tab/>
      </w:r>
      <w:r w:rsidRPr="00E05646">
        <w:rPr>
          <w:rFonts w:ascii="Calibri" w:eastAsia="Calibri" w:hAnsi="Calibri"/>
          <w:noProof/>
          <w:sz w:val="22"/>
          <w:szCs w:val="22"/>
        </w:rPr>
        <w:tab/>
      </w:r>
      <w:r w:rsidRPr="00E05646">
        <w:rPr>
          <w:rFonts w:ascii="Calibri" w:eastAsia="Calibri" w:hAnsi="Calibri"/>
          <w:noProof/>
          <w:sz w:val="22"/>
          <w:szCs w:val="22"/>
        </w:rPr>
        <w:tab/>
      </w:r>
      <w:r w:rsidRPr="00E05646">
        <w:rPr>
          <w:rFonts w:ascii="Calibri" w:eastAsia="Calibri" w:hAnsi="Calibri"/>
          <w:noProof/>
          <w:sz w:val="22"/>
          <w:szCs w:val="22"/>
        </w:rPr>
        <w:tab/>
      </w:r>
      <w:r w:rsidRPr="00E05646">
        <w:rPr>
          <w:rFonts w:ascii="Calibri" w:eastAsia="Calibri" w:hAnsi="Calibri"/>
          <w:noProof/>
          <w:sz w:val="22"/>
          <w:szCs w:val="22"/>
        </w:rPr>
        <w:tab/>
        <w:t>Date</w:t>
      </w:r>
    </w:p>
    <w:p w14:paraId="20B6A0CD" w14:textId="77777777" w:rsidR="00E05646" w:rsidRPr="00E05646" w:rsidRDefault="00E05646" w:rsidP="00E05646">
      <w:pPr>
        <w:rPr>
          <w:rFonts w:ascii="Calibri" w:eastAsia="Calibri" w:hAnsi="Calibri"/>
          <w:noProof/>
          <w:sz w:val="22"/>
          <w:szCs w:val="22"/>
        </w:rPr>
      </w:pPr>
      <w:r w:rsidRPr="00E05646">
        <w:rPr>
          <w:rFonts w:ascii="Calibri" w:eastAsia="Calibri" w:hAnsi="Calibri"/>
          <w:noProof/>
          <w:sz w:val="22"/>
          <w:szCs w:val="22"/>
        </w:rPr>
        <w:t>_________________________________________</w:t>
      </w:r>
      <w:r w:rsidRPr="00E05646">
        <w:rPr>
          <w:rFonts w:ascii="Calibri" w:eastAsia="Calibri" w:hAnsi="Calibri"/>
          <w:noProof/>
          <w:sz w:val="22"/>
          <w:szCs w:val="22"/>
        </w:rPr>
        <w:tab/>
        <w:t>____________________________________</w:t>
      </w:r>
    </w:p>
    <w:p w14:paraId="1943A0A2" w14:textId="77777777" w:rsidR="00E05646" w:rsidRPr="00E05646" w:rsidRDefault="00E05646" w:rsidP="00E05646">
      <w:pPr>
        <w:rPr>
          <w:rFonts w:ascii="Calibri" w:eastAsia="Calibri" w:hAnsi="Calibri"/>
          <w:noProof/>
          <w:sz w:val="22"/>
          <w:szCs w:val="22"/>
        </w:rPr>
      </w:pPr>
      <w:r w:rsidRPr="00E05646">
        <w:rPr>
          <w:rFonts w:ascii="Calibri" w:eastAsia="Calibri" w:hAnsi="Calibri"/>
          <w:noProof/>
          <w:sz w:val="22"/>
          <w:szCs w:val="22"/>
        </w:rPr>
        <w:t>Plumber’s Name (Please Print)</w:t>
      </w:r>
      <w:r w:rsidRPr="00E05646">
        <w:rPr>
          <w:rFonts w:ascii="Calibri" w:eastAsia="Calibri" w:hAnsi="Calibri"/>
          <w:noProof/>
          <w:sz w:val="22"/>
          <w:szCs w:val="22"/>
        </w:rPr>
        <w:tab/>
      </w:r>
      <w:r w:rsidRPr="00E05646">
        <w:rPr>
          <w:rFonts w:ascii="Calibri" w:eastAsia="Calibri" w:hAnsi="Calibri"/>
          <w:noProof/>
          <w:sz w:val="22"/>
          <w:szCs w:val="22"/>
        </w:rPr>
        <w:tab/>
      </w:r>
      <w:r w:rsidRPr="00E05646">
        <w:rPr>
          <w:rFonts w:ascii="Calibri" w:eastAsia="Calibri" w:hAnsi="Calibri"/>
          <w:noProof/>
          <w:sz w:val="22"/>
          <w:szCs w:val="22"/>
        </w:rPr>
        <w:tab/>
      </w:r>
      <w:r w:rsidRPr="00E05646">
        <w:rPr>
          <w:rFonts w:ascii="Calibri" w:eastAsia="Calibri" w:hAnsi="Calibri"/>
          <w:noProof/>
          <w:sz w:val="22"/>
          <w:szCs w:val="22"/>
        </w:rPr>
        <w:tab/>
        <w:t>License Number</w:t>
      </w:r>
    </w:p>
    <w:p w14:paraId="52761741" w14:textId="77777777" w:rsidR="00E05646" w:rsidRPr="00E05646" w:rsidRDefault="00E05646" w:rsidP="00E05646">
      <w:pPr>
        <w:rPr>
          <w:rFonts w:ascii="Calibri" w:eastAsia="Calibri" w:hAnsi="Calibri"/>
          <w:noProof/>
          <w:sz w:val="22"/>
          <w:szCs w:val="22"/>
        </w:rPr>
      </w:pPr>
    </w:p>
    <w:p w14:paraId="1766FF7E" w14:textId="77777777" w:rsidR="00E05646" w:rsidRPr="00E05646" w:rsidRDefault="00E05646" w:rsidP="00E05646">
      <w:pPr>
        <w:rPr>
          <w:rFonts w:ascii="Calibri" w:eastAsia="Calibri" w:hAnsi="Calibri"/>
          <w:noProof/>
          <w:sz w:val="22"/>
          <w:szCs w:val="22"/>
        </w:rPr>
      </w:pPr>
    </w:p>
    <w:p w14:paraId="6564474F" w14:textId="77777777" w:rsidR="00E05646" w:rsidRPr="00E05646" w:rsidRDefault="00E05646" w:rsidP="00E05646">
      <w:pPr>
        <w:spacing w:after="200" w:line="276" w:lineRule="auto"/>
        <w:jc w:val="center"/>
        <w:rPr>
          <w:rFonts w:ascii="Calibri" w:eastAsia="Calibri" w:hAnsi="Calibri"/>
          <w:sz w:val="22"/>
          <w:szCs w:val="22"/>
        </w:rPr>
      </w:pPr>
      <w:r w:rsidRPr="00E05646">
        <w:rPr>
          <w:rFonts w:ascii="Calibri" w:eastAsia="Calibri" w:hAnsi="Calibri"/>
          <w:noProof/>
          <w:sz w:val="22"/>
          <w:szCs w:val="22"/>
        </w:rPr>
        <w:t>(Note to Utility: Attach this form to all plumbing inspection forms for record)</w:t>
      </w:r>
    </w:p>
    <w:p w14:paraId="531086ED" w14:textId="77777777" w:rsidR="00221126" w:rsidRDefault="00221126" w:rsidP="00221126">
      <w:pPr>
        <w:spacing w:after="200" w:line="276" w:lineRule="auto"/>
        <w:rPr>
          <w:rFonts w:ascii="Calibri" w:eastAsia="Calibri" w:hAnsi="Calibri"/>
          <w:sz w:val="64"/>
          <w:szCs w:val="64"/>
        </w:rPr>
      </w:pPr>
    </w:p>
    <w:p w14:paraId="3C151B26" w14:textId="77777777" w:rsidR="00221126" w:rsidRPr="00221126" w:rsidRDefault="00221126" w:rsidP="00221126">
      <w:pPr>
        <w:spacing w:after="200" w:line="276" w:lineRule="auto"/>
        <w:rPr>
          <w:rFonts w:ascii="Calibri" w:eastAsia="Calibri" w:hAnsi="Calibri"/>
          <w:sz w:val="64"/>
          <w:szCs w:val="64"/>
        </w:rPr>
      </w:pPr>
      <w:r w:rsidRPr="00221126">
        <w:rPr>
          <w:rFonts w:ascii="Calibri" w:eastAsia="Calibri" w:hAnsi="Calibri"/>
          <w:sz w:val="64"/>
          <w:szCs w:val="64"/>
        </w:rPr>
        <w:t>WARNING! WARNING! WARNING!</w:t>
      </w:r>
    </w:p>
    <w:p w14:paraId="10BF4D9C" w14:textId="77777777" w:rsidR="00221126" w:rsidRPr="00221126" w:rsidRDefault="00221126" w:rsidP="00221126">
      <w:pPr>
        <w:spacing w:after="200" w:line="276" w:lineRule="auto"/>
        <w:rPr>
          <w:rFonts w:ascii="Calibri" w:eastAsia="Calibri" w:hAnsi="Calibri"/>
          <w:sz w:val="64"/>
          <w:szCs w:val="64"/>
        </w:rPr>
      </w:pPr>
    </w:p>
    <w:p w14:paraId="1611141E" w14:textId="77777777" w:rsidR="00221126" w:rsidRPr="00221126" w:rsidRDefault="00221126" w:rsidP="00221126">
      <w:pPr>
        <w:spacing w:after="200" w:line="276" w:lineRule="auto"/>
        <w:rPr>
          <w:rFonts w:ascii="Calibri" w:eastAsia="Calibri" w:hAnsi="Calibri"/>
          <w:sz w:val="28"/>
          <w:szCs w:val="22"/>
        </w:rPr>
      </w:pPr>
      <w:r w:rsidRPr="00221126">
        <w:rPr>
          <w:rFonts w:ascii="Calibri" w:eastAsia="Calibri" w:hAnsi="Calibri"/>
          <w:sz w:val="28"/>
          <w:szCs w:val="22"/>
        </w:rPr>
        <w:t>By installing a double check valve on your water meter, your home has lost the thermal expansion capabilities that were present before. Check with your plumber to make sure that your water heater is protected.</w:t>
      </w:r>
    </w:p>
    <w:p w14:paraId="283D9073" w14:textId="77777777" w:rsidR="00221126" w:rsidRPr="00221126" w:rsidRDefault="00221126" w:rsidP="00221126">
      <w:pPr>
        <w:spacing w:after="200" w:line="276" w:lineRule="auto"/>
        <w:rPr>
          <w:rFonts w:ascii="Calibri" w:eastAsia="Calibri" w:hAnsi="Calibri"/>
          <w:szCs w:val="22"/>
        </w:rPr>
      </w:pPr>
    </w:p>
    <w:p w14:paraId="5CDB658A" w14:textId="77777777" w:rsidR="00221126" w:rsidRPr="00221126" w:rsidRDefault="00221126" w:rsidP="00221126">
      <w:pPr>
        <w:ind w:left="720" w:firstLine="720"/>
        <w:rPr>
          <w:rFonts w:ascii="Calibri" w:eastAsia="Calibri" w:hAnsi="Calibri"/>
          <w:szCs w:val="22"/>
        </w:rPr>
      </w:pPr>
      <w:r w:rsidRPr="00221126">
        <w:rPr>
          <w:rFonts w:ascii="Calibri" w:eastAsia="Calibri" w:hAnsi="Calibri"/>
          <w:szCs w:val="22"/>
        </w:rPr>
        <w:t>X__________________________________________________________</w:t>
      </w:r>
    </w:p>
    <w:p w14:paraId="67D35033" w14:textId="77777777" w:rsidR="00221126" w:rsidRPr="00221126" w:rsidRDefault="00221126" w:rsidP="00221126">
      <w:pPr>
        <w:ind w:left="720" w:firstLine="720"/>
        <w:rPr>
          <w:rFonts w:ascii="Calibri" w:eastAsia="Calibri" w:hAnsi="Calibri"/>
          <w:szCs w:val="22"/>
        </w:rPr>
      </w:pPr>
      <w:r w:rsidRPr="00221126">
        <w:rPr>
          <w:rFonts w:ascii="Calibri" w:eastAsia="Calibri" w:hAnsi="Calibri"/>
          <w:szCs w:val="22"/>
        </w:rPr>
        <w:t>Signature of Member</w:t>
      </w:r>
    </w:p>
    <w:p w14:paraId="30B8920A" w14:textId="77777777" w:rsidR="00221126" w:rsidRPr="00221126" w:rsidRDefault="00221126" w:rsidP="00221126">
      <w:pPr>
        <w:ind w:left="720" w:firstLine="720"/>
        <w:rPr>
          <w:rFonts w:ascii="Calibri" w:eastAsia="Calibri" w:hAnsi="Calibri"/>
          <w:szCs w:val="22"/>
        </w:rPr>
      </w:pPr>
    </w:p>
    <w:p w14:paraId="33C7577C" w14:textId="77777777" w:rsidR="00221126" w:rsidRPr="00221126" w:rsidRDefault="00221126" w:rsidP="00221126">
      <w:pPr>
        <w:ind w:left="720" w:firstLine="720"/>
        <w:rPr>
          <w:rFonts w:ascii="Calibri" w:eastAsia="Calibri" w:hAnsi="Calibri"/>
          <w:szCs w:val="22"/>
        </w:rPr>
      </w:pPr>
    </w:p>
    <w:p w14:paraId="0173FF53" w14:textId="77777777" w:rsidR="00221126" w:rsidRPr="00221126" w:rsidRDefault="00221126" w:rsidP="00221126">
      <w:pPr>
        <w:ind w:left="720" w:firstLine="720"/>
        <w:rPr>
          <w:rFonts w:ascii="Calibri" w:eastAsia="Calibri" w:hAnsi="Calibri"/>
          <w:szCs w:val="22"/>
        </w:rPr>
      </w:pPr>
    </w:p>
    <w:p w14:paraId="5A16CD5F" w14:textId="77777777" w:rsidR="00221126" w:rsidRPr="00221126" w:rsidRDefault="00221126" w:rsidP="00221126">
      <w:pPr>
        <w:rPr>
          <w:rFonts w:ascii="Calibri" w:eastAsia="Calibri" w:hAnsi="Calibri"/>
          <w:szCs w:val="22"/>
        </w:rPr>
      </w:pPr>
      <w:r w:rsidRPr="00221126">
        <w:rPr>
          <w:rFonts w:ascii="Calibri" w:eastAsia="Calibri" w:hAnsi="Calibri"/>
          <w:szCs w:val="22"/>
        </w:rPr>
        <w:tab/>
      </w:r>
      <w:r w:rsidRPr="00221126">
        <w:rPr>
          <w:rFonts w:ascii="Calibri" w:eastAsia="Calibri" w:hAnsi="Calibri"/>
          <w:szCs w:val="22"/>
        </w:rPr>
        <w:tab/>
        <w:t>X__________________________________________________________</w:t>
      </w:r>
    </w:p>
    <w:p w14:paraId="37D19486" w14:textId="77777777" w:rsidR="00221126" w:rsidRPr="00221126" w:rsidRDefault="00221126" w:rsidP="00221126">
      <w:pPr>
        <w:rPr>
          <w:rFonts w:ascii="Calibri" w:eastAsia="Calibri" w:hAnsi="Calibri"/>
          <w:szCs w:val="22"/>
        </w:rPr>
      </w:pPr>
      <w:r w:rsidRPr="00221126">
        <w:rPr>
          <w:rFonts w:ascii="Calibri" w:eastAsia="Calibri" w:hAnsi="Calibri"/>
          <w:szCs w:val="22"/>
        </w:rPr>
        <w:tab/>
      </w:r>
      <w:r w:rsidRPr="00221126">
        <w:rPr>
          <w:rFonts w:ascii="Calibri" w:eastAsia="Calibri" w:hAnsi="Calibri"/>
          <w:szCs w:val="22"/>
        </w:rPr>
        <w:tab/>
        <w:t>Date</w:t>
      </w:r>
    </w:p>
    <w:p w14:paraId="7E3BA3E7" w14:textId="77777777" w:rsidR="00221126" w:rsidRPr="00221126" w:rsidRDefault="00221126" w:rsidP="00221126">
      <w:pPr>
        <w:rPr>
          <w:rFonts w:ascii="Calibri" w:eastAsia="Calibri" w:hAnsi="Calibri"/>
          <w:szCs w:val="22"/>
        </w:rPr>
      </w:pPr>
    </w:p>
    <w:p w14:paraId="510BE335" w14:textId="77777777" w:rsidR="00221126" w:rsidRPr="00221126" w:rsidRDefault="00221126" w:rsidP="00221126">
      <w:pPr>
        <w:rPr>
          <w:rFonts w:ascii="Calibri" w:eastAsia="Calibri" w:hAnsi="Calibri"/>
          <w:szCs w:val="22"/>
        </w:rPr>
      </w:pPr>
    </w:p>
    <w:p w14:paraId="50183FB2" w14:textId="77777777" w:rsidR="00221126" w:rsidRPr="00221126" w:rsidRDefault="00221126" w:rsidP="00221126">
      <w:pPr>
        <w:rPr>
          <w:rFonts w:ascii="Calibri" w:eastAsia="Calibri" w:hAnsi="Calibri"/>
          <w:szCs w:val="22"/>
        </w:rPr>
      </w:pPr>
    </w:p>
    <w:p w14:paraId="4D506887" w14:textId="77777777" w:rsidR="00221126" w:rsidRPr="00221126" w:rsidRDefault="00221126" w:rsidP="00221126">
      <w:pPr>
        <w:rPr>
          <w:rFonts w:ascii="Calibri" w:eastAsia="Calibri" w:hAnsi="Calibri"/>
          <w:sz w:val="28"/>
          <w:szCs w:val="22"/>
        </w:rPr>
      </w:pPr>
    </w:p>
    <w:p w14:paraId="20C6ED38" w14:textId="2588DAC2" w:rsidR="00221126" w:rsidRPr="00221126" w:rsidRDefault="00221126" w:rsidP="005A48BC">
      <w:pPr>
        <w:rPr>
          <w:rFonts w:ascii="Calibri" w:eastAsia="Calibri" w:hAnsi="Calibri"/>
          <w:sz w:val="28"/>
          <w:szCs w:val="22"/>
        </w:rPr>
      </w:pPr>
      <w:r w:rsidRPr="00221126">
        <w:rPr>
          <w:rFonts w:ascii="Calibri" w:eastAsia="Calibri" w:hAnsi="Calibri"/>
          <w:sz w:val="28"/>
          <w:szCs w:val="22"/>
        </w:rPr>
        <w:t>The purpose of installing a dual check at your water meter is to help prevent any backflow from entering the water system. I</w:t>
      </w:r>
      <w:r w:rsidR="00D24756">
        <w:rPr>
          <w:rFonts w:ascii="Calibri" w:eastAsia="Calibri" w:hAnsi="Calibri"/>
          <w:sz w:val="28"/>
          <w:szCs w:val="22"/>
        </w:rPr>
        <w:t>f</w:t>
      </w:r>
      <w:r w:rsidRPr="00221126">
        <w:rPr>
          <w:rFonts w:ascii="Calibri" w:eastAsia="Calibri" w:hAnsi="Calibri"/>
          <w:sz w:val="28"/>
          <w:szCs w:val="22"/>
        </w:rPr>
        <w:t xml:space="preserve"> you have a pop-off valve at your hot water heater possibly you will not have any problem. The purpose of signing this form is verification that you were notified. If you have any questions, please give our office a call or a licensed plumber can answer your questions.</w:t>
      </w:r>
    </w:p>
    <w:p w14:paraId="0A873F95" w14:textId="77777777" w:rsidR="00221126" w:rsidRPr="00221126" w:rsidRDefault="00221126" w:rsidP="00221126">
      <w:pPr>
        <w:spacing w:after="200"/>
        <w:rPr>
          <w:rFonts w:ascii="Calibri" w:eastAsia="Calibri" w:hAnsi="Calibri"/>
          <w:szCs w:val="22"/>
        </w:rPr>
      </w:pPr>
      <w:r w:rsidRPr="00221126">
        <w:rPr>
          <w:rFonts w:ascii="Calibri" w:eastAsia="Calibri" w:hAnsi="Calibri"/>
          <w:szCs w:val="22"/>
        </w:rPr>
        <w:tab/>
      </w:r>
      <w:r w:rsidRPr="00221126">
        <w:rPr>
          <w:rFonts w:ascii="Calibri" w:eastAsia="Calibri" w:hAnsi="Calibri"/>
          <w:szCs w:val="22"/>
        </w:rPr>
        <w:tab/>
      </w:r>
    </w:p>
    <w:p w14:paraId="019F007D" w14:textId="77777777" w:rsidR="00221126" w:rsidRPr="00221126" w:rsidRDefault="00221126" w:rsidP="00221126">
      <w:pPr>
        <w:autoSpaceDE w:val="0"/>
        <w:autoSpaceDN w:val="0"/>
        <w:adjustRightInd w:val="0"/>
        <w:rPr>
          <w:sz w:val="20"/>
          <w:szCs w:val="20"/>
        </w:rPr>
      </w:pPr>
    </w:p>
    <w:p w14:paraId="4BE26838" w14:textId="77777777" w:rsidR="00F92A2A" w:rsidRDefault="00F92A2A" w:rsidP="002B27CF">
      <w:pPr>
        <w:rPr>
          <w:rFonts w:asciiTheme="minorHAnsi" w:eastAsiaTheme="minorHAnsi" w:hAnsiTheme="minorHAnsi" w:cstheme="minorBidi"/>
          <w:sz w:val="22"/>
          <w:szCs w:val="22"/>
        </w:rPr>
      </w:pPr>
    </w:p>
    <w:p w14:paraId="47C4F7A6" w14:textId="77777777" w:rsidR="00221126" w:rsidRDefault="00221126" w:rsidP="002B27CF">
      <w:pPr>
        <w:rPr>
          <w:rFonts w:asciiTheme="minorHAnsi" w:eastAsiaTheme="minorHAnsi" w:hAnsiTheme="minorHAnsi" w:cstheme="minorBidi"/>
          <w:sz w:val="22"/>
          <w:szCs w:val="22"/>
        </w:rPr>
      </w:pPr>
    </w:p>
    <w:p w14:paraId="6A5D6F4C" w14:textId="77777777" w:rsidR="00221126" w:rsidRDefault="00221126" w:rsidP="002B27CF">
      <w:pPr>
        <w:rPr>
          <w:rFonts w:asciiTheme="minorHAnsi" w:eastAsiaTheme="minorHAnsi" w:hAnsiTheme="minorHAnsi" w:cstheme="minorBidi"/>
          <w:sz w:val="22"/>
          <w:szCs w:val="22"/>
        </w:rPr>
      </w:pPr>
    </w:p>
    <w:p w14:paraId="1D83A834" w14:textId="77777777" w:rsidR="00221126" w:rsidRDefault="00221126" w:rsidP="002B27CF">
      <w:pPr>
        <w:rPr>
          <w:rFonts w:asciiTheme="minorHAnsi" w:eastAsiaTheme="minorHAnsi" w:hAnsiTheme="minorHAnsi" w:cstheme="minorBidi"/>
          <w:sz w:val="22"/>
          <w:szCs w:val="22"/>
        </w:rPr>
      </w:pPr>
    </w:p>
    <w:p w14:paraId="5ED89474" w14:textId="77777777" w:rsidR="00221126" w:rsidRDefault="00221126" w:rsidP="002B27CF">
      <w:pPr>
        <w:rPr>
          <w:rFonts w:asciiTheme="minorHAnsi" w:eastAsiaTheme="minorHAnsi" w:hAnsiTheme="minorHAnsi" w:cstheme="minorBidi"/>
          <w:sz w:val="22"/>
          <w:szCs w:val="22"/>
        </w:rPr>
      </w:pPr>
    </w:p>
    <w:p w14:paraId="35C3FD82" w14:textId="77777777" w:rsidR="00221126" w:rsidRDefault="00221126" w:rsidP="002B27CF">
      <w:pPr>
        <w:rPr>
          <w:rFonts w:asciiTheme="minorHAnsi" w:eastAsiaTheme="minorHAnsi" w:hAnsiTheme="minorHAnsi" w:cstheme="minorBidi"/>
          <w:sz w:val="22"/>
          <w:szCs w:val="22"/>
        </w:rPr>
      </w:pPr>
    </w:p>
    <w:p w14:paraId="3AE13620" w14:textId="77777777" w:rsidR="00221126" w:rsidRDefault="00221126" w:rsidP="002B27CF">
      <w:pPr>
        <w:rPr>
          <w:rFonts w:asciiTheme="minorHAnsi" w:eastAsiaTheme="minorHAnsi" w:hAnsiTheme="minorHAnsi" w:cstheme="minorBidi"/>
          <w:sz w:val="22"/>
          <w:szCs w:val="22"/>
        </w:rPr>
      </w:pPr>
    </w:p>
    <w:p w14:paraId="6CE6318E" w14:textId="77777777" w:rsidR="00221126" w:rsidRDefault="00221126" w:rsidP="002B27CF">
      <w:pPr>
        <w:rPr>
          <w:rFonts w:asciiTheme="minorHAnsi" w:eastAsiaTheme="minorHAnsi" w:hAnsiTheme="minorHAnsi" w:cstheme="minorBidi"/>
          <w:sz w:val="22"/>
          <w:szCs w:val="22"/>
        </w:rPr>
      </w:pPr>
    </w:p>
    <w:p w14:paraId="5607FCCF" w14:textId="77777777" w:rsidR="00221126" w:rsidRDefault="00221126" w:rsidP="002B27CF">
      <w:pPr>
        <w:rPr>
          <w:rFonts w:asciiTheme="minorHAnsi" w:eastAsiaTheme="minorHAnsi" w:hAnsiTheme="minorHAnsi" w:cstheme="minorBidi"/>
          <w:sz w:val="22"/>
          <w:szCs w:val="22"/>
        </w:rPr>
      </w:pPr>
    </w:p>
    <w:p w14:paraId="0B7A8484" w14:textId="77777777" w:rsidR="00221126" w:rsidRDefault="00221126" w:rsidP="002B27CF">
      <w:pPr>
        <w:rPr>
          <w:rFonts w:asciiTheme="minorHAnsi" w:eastAsiaTheme="minorHAnsi" w:hAnsiTheme="minorHAnsi" w:cstheme="minorBidi"/>
          <w:sz w:val="22"/>
          <w:szCs w:val="22"/>
        </w:rPr>
      </w:pPr>
    </w:p>
    <w:p w14:paraId="763A8455" w14:textId="77777777" w:rsidR="00221126" w:rsidRDefault="00221126" w:rsidP="002B27CF">
      <w:pPr>
        <w:rPr>
          <w:rFonts w:asciiTheme="minorHAnsi" w:eastAsiaTheme="minorHAnsi" w:hAnsiTheme="minorHAnsi" w:cstheme="minorBidi"/>
          <w:sz w:val="22"/>
          <w:szCs w:val="22"/>
        </w:rPr>
      </w:pPr>
    </w:p>
    <w:p w14:paraId="3DF39C8D" w14:textId="77777777" w:rsidR="00221126" w:rsidRPr="00221126" w:rsidRDefault="00221126" w:rsidP="00221126">
      <w:pPr>
        <w:jc w:val="center"/>
        <w:rPr>
          <w:b/>
        </w:rPr>
      </w:pPr>
      <w:r w:rsidRPr="00221126">
        <w:rPr>
          <w:b/>
          <w:noProof/>
        </w:rPr>
        <w:lastRenderedPageBreak/>
        <w:t>GOLDEN WATER SUPPLY CORPORATION</w:t>
      </w:r>
    </w:p>
    <w:p w14:paraId="45C9A7D0" w14:textId="77777777" w:rsidR="00221126" w:rsidRPr="00221126" w:rsidRDefault="00221126" w:rsidP="00221126">
      <w:pPr>
        <w:jc w:val="center"/>
        <w:rPr>
          <w:b/>
        </w:rPr>
      </w:pPr>
      <w:r w:rsidRPr="00221126">
        <w:rPr>
          <w:b/>
        </w:rPr>
        <w:t xml:space="preserve">P O Box 148 </w:t>
      </w:r>
    </w:p>
    <w:p w14:paraId="6437A130" w14:textId="77777777" w:rsidR="00221126" w:rsidRPr="00221126" w:rsidRDefault="00221126" w:rsidP="00221126">
      <w:pPr>
        <w:jc w:val="center"/>
        <w:rPr>
          <w:b/>
        </w:rPr>
      </w:pPr>
      <w:r w:rsidRPr="00221126">
        <w:rPr>
          <w:b/>
        </w:rPr>
        <w:t>GOLDEN, TEXAS 75444-0148</w:t>
      </w:r>
    </w:p>
    <w:p w14:paraId="452FAB58" w14:textId="77777777" w:rsidR="00221126" w:rsidRPr="00221126" w:rsidRDefault="00221126" w:rsidP="00221126">
      <w:r w:rsidRPr="00221126">
        <w:tab/>
      </w:r>
    </w:p>
    <w:p w14:paraId="50CD20F1" w14:textId="77777777" w:rsidR="00221126" w:rsidRPr="00221126" w:rsidRDefault="00221126" w:rsidP="00221126">
      <w:pPr>
        <w:jc w:val="center"/>
        <w:rPr>
          <w:b/>
          <w:sz w:val="20"/>
        </w:rPr>
      </w:pPr>
      <w:r w:rsidRPr="00221126">
        <w:rPr>
          <w:b/>
          <w:sz w:val="20"/>
        </w:rPr>
        <w:t>RIGHT OF WAY EASEMENT</w:t>
      </w:r>
    </w:p>
    <w:p w14:paraId="68758C73" w14:textId="77777777" w:rsidR="00221126" w:rsidRPr="00221126" w:rsidRDefault="00221126" w:rsidP="00221126"/>
    <w:p w14:paraId="0099FBE3" w14:textId="04B4E7DE" w:rsidR="00221126" w:rsidRPr="00221126" w:rsidRDefault="00221126" w:rsidP="00221126">
      <w:pPr>
        <w:rPr>
          <w:sz w:val="20"/>
        </w:rPr>
      </w:pPr>
      <w:r w:rsidRPr="00221126">
        <w:rPr>
          <w:sz w:val="20"/>
        </w:rPr>
        <w:tab/>
        <w:t xml:space="preserve">KNOW ALL </w:t>
      </w:r>
      <w:r w:rsidR="00E723B4">
        <w:rPr>
          <w:sz w:val="20"/>
        </w:rPr>
        <w:t>M</w:t>
      </w:r>
      <w:r w:rsidRPr="00221126">
        <w:rPr>
          <w:sz w:val="20"/>
        </w:rPr>
        <w:t>EN BY THESE PRESENT, that____________________________________ hereinafter called GRANTERS, in consideration of one dollar ($1.00) and other good and valuable considerations paid by GOLDEN WATER SUPPLY CORPORATION, hereinafter called Grantee, the receipt and sufficiency of which is hereby acknowledged, does hereby grant, bargain, sell, transfer, and convey to said GRANTEE, its successors, and assigns, a perpetual easement with the right to erect, construct, install and lay and thereafter use, operate, inspect, repair, maintain replace, and remove water pipelines over and across ________________________________acres of land, more particularly described instrument recorded in Document_________________________________Deed Records ___________________County, Texas, together with the right of ingress and egress over Grantor’s adjacent lands for the purpose for which the above mentioned rights are granted. The easement hereby granted shall not exceed 15’ in width, and Grantee is hereby authorized to designate the course of the easement herein conveyed except that when the pipelines are installed, the easement herein granted shall be limited to a strip of land 15’ in width, the center line thereof being the pipelines as installed.</w:t>
      </w:r>
    </w:p>
    <w:p w14:paraId="2E60DA5B" w14:textId="77777777" w:rsidR="00221126" w:rsidRPr="00221126" w:rsidRDefault="00221126" w:rsidP="00221126">
      <w:pPr>
        <w:rPr>
          <w:sz w:val="20"/>
        </w:rPr>
      </w:pPr>
      <w:r w:rsidRPr="00221126">
        <w:rPr>
          <w:sz w:val="20"/>
        </w:rPr>
        <w:tab/>
        <w:t>The consideration recited herein shall constitute payment in full for all damages sustained by Grantors by reason of the installation of the structures referred to herein and the Grantee will maintain such easement in a state of good repair and efficiency so that no unreasonable damages will result from its use to Grantor’s premises.</w:t>
      </w:r>
    </w:p>
    <w:p w14:paraId="54A592F3" w14:textId="77777777" w:rsidR="00221126" w:rsidRPr="00221126" w:rsidRDefault="00221126" w:rsidP="00221126">
      <w:pPr>
        <w:rPr>
          <w:sz w:val="20"/>
        </w:rPr>
      </w:pPr>
      <w:r w:rsidRPr="00221126">
        <w:rPr>
          <w:sz w:val="20"/>
        </w:rPr>
        <w:tab/>
        <w:t>This agreement, together with other provisions of this grant, shall constitute a covenant running with land for the benefit of the Grantee, its successors, and assigns. The lands and that said lands are free and clear of all encumbrances and liens.</w:t>
      </w:r>
    </w:p>
    <w:p w14:paraId="6F035AF7" w14:textId="77777777" w:rsidR="00221126" w:rsidRPr="00221126" w:rsidRDefault="00221126" w:rsidP="00221126">
      <w:pPr>
        <w:rPr>
          <w:sz w:val="20"/>
        </w:rPr>
      </w:pPr>
    </w:p>
    <w:p w14:paraId="6EC5A06D" w14:textId="77777777" w:rsidR="00221126" w:rsidRPr="00221126" w:rsidRDefault="00221126" w:rsidP="00221126">
      <w:pPr>
        <w:rPr>
          <w:sz w:val="20"/>
        </w:rPr>
      </w:pPr>
      <w:r w:rsidRPr="00221126">
        <w:rPr>
          <w:sz w:val="20"/>
        </w:rPr>
        <w:tab/>
        <w:t>IN WITNESS WHEREOF, the said Grantors have executed this instrument this _____________day of</w:t>
      </w:r>
    </w:p>
    <w:p w14:paraId="2EA8689D" w14:textId="77777777" w:rsidR="00221126" w:rsidRPr="00221126" w:rsidRDefault="00221126" w:rsidP="00221126">
      <w:pPr>
        <w:rPr>
          <w:sz w:val="20"/>
        </w:rPr>
      </w:pPr>
      <w:r w:rsidRPr="00221126">
        <w:rPr>
          <w:sz w:val="20"/>
        </w:rPr>
        <w:t>____________________________, 20__________.</w:t>
      </w:r>
    </w:p>
    <w:p w14:paraId="0DC221FC" w14:textId="77777777" w:rsidR="00221126" w:rsidRPr="00221126" w:rsidRDefault="00221126" w:rsidP="00221126">
      <w:pPr>
        <w:rPr>
          <w:sz w:val="20"/>
        </w:rPr>
      </w:pPr>
    </w:p>
    <w:p w14:paraId="6B9E76F1" w14:textId="77777777" w:rsidR="00221126" w:rsidRPr="00221126" w:rsidRDefault="00221126" w:rsidP="00221126">
      <w:pPr>
        <w:rPr>
          <w:sz w:val="20"/>
        </w:rPr>
      </w:pPr>
      <w:r w:rsidRPr="00221126">
        <w:rPr>
          <w:sz w:val="20"/>
        </w:rPr>
        <w:t>___________________________________________               __________________________________________</w:t>
      </w:r>
    </w:p>
    <w:p w14:paraId="3945F6CF" w14:textId="77777777" w:rsidR="00221126" w:rsidRPr="00221126" w:rsidRDefault="00221126" w:rsidP="00221126">
      <w:pPr>
        <w:rPr>
          <w:sz w:val="20"/>
        </w:rPr>
      </w:pPr>
      <w:r w:rsidRPr="00221126">
        <w:rPr>
          <w:sz w:val="20"/>
        </w:rPr>
        <w:t>Signature</w:t>
      </w:r>
      <w:r w:rsidRPr="00221126">
        <w:rPr>
          <w:sz w:val="20"/>
        </w:rPr>
        <w:tab/>
      </w:r>
      <w:r w:rsidRPr="00221126">
        <w:rPr>
          <w:sz w:val="20"/>
        </w:rPr>
        <w:tab/>
      </w:r>
      <w:r w:rsidRPr="00221126">
        <w:rPr>
          <w:sz w:val="20"/>
        </w:rPr>
        <w:tab/>
      </w:r>
      <w:r w:rsidRPr="00221126">
        <w:rPr>
          <w:sz w:val="20"/>
        </w:rPr>
        <w:tab/>
      </w:r>
      <w:r w:rsidRPr="00221126">
        <w:rPr>
          <w:sz w:val="20"/>
        </w:rPr>
        <w:tab/>
      </w:r>
      <w:r w:rsidRPr="00221126">
        <w:rPr>
          <w:sz w:val="20"/>
        </w:rPr>
        <w:tab/>
        <w:t>Signature</w:t>
      </w:r>
    </w:p>
    <w:p w14:paraId="4C1A3565" w14:textId="77777777" w:rsidR="00221126" w:rsidRPr="00221126" w:rsidRDefault="00221126" w:rsidP="00221126">
      <w:pPr>
        <w:rPr>
          <w:sz w:val="20"/>
        </w:rPr>
      </w:pPr>
    </w:p>
    <w:p w14:paraId="247F477F" w14:textId="77777777" w:rsidR="00221126" w:rsidRPr="00221126" w:rsidRDefault="00221126" w:rsidP="00221126">
      <w:pPr>
        <w:rPr>
          <w:sz w:val="20"/>
        </w:rPr>
      </w:pPr>
      <w:r w:rsidRPr="00221126">
        <w:rPr>
          <w:sz w:val="20"/>
        </w:rPr>
        <w:t xml:space="preserve">__________________________________________    </w:t>
      </w:r>
      <w:r w:rsidRPr="00221126">
        <w:rPr>
          <w:sz w:val="20"/>
        </w:rPr>
        <w:tab/>
        <w:t>__________________________________________</w:t>
      </w:r>
    </w:p>
    <w:p w14:paraId="41E6AAE1" w14:textId="77777777" w:rsidR="00221126" w:rsidRPr="00221126" w:rsidRDefault="00221126" w:rsidP="00221126">
      <w:pPr>
        <w:rPr>
          <w:sz w:val="20"/>
        </w:rPr>
      </w:pPr>
      <w:r w:rsidRPr="00221126">
        <w:rPr>
          <w:sz w:val="20"/>
        </w:rPr>
        <w:t>Printed Name</w:t>
      </w:r>
      <w:r w:rsidRPr="00221126">
        <w:rPr>
          <w:sz w:val="20"/>
        </w:rPr>
        <w:tab/>
      </w:r>
      <w:r w:rsidRPr="00221126">
        <w:rPr>
          <w:sz w:val="20"/>
        </w:rPr>
        <w:tab/>
      </w:r>
      <w:r w:rsidRPr="00221126">
        <w:rPr>
          <w:sz w:val="20"/>
        </w:rPr>
        <w:tab/>
      </w:r>
      <w:r w:rsidRPr="00221126">
        <w:rPr>
          <w:sz w:val="20"/>
        </w:rPr>
        <w:tab/>
      </w:r>
      <w:r w:rsidRPr="00221126">
        <w:rPr>
          <w:sz w:val="20"/>
        </w:rPr>
        <w:tab/>
      </w:r>
      <w:r w:rsidRPr="00221126">
        <w:rPr>
          <w:sz w:val="20"/>
        </w:rPr>
        <w:tab/>
        <w:t>Printed Name</w:t>
      </w:r>
    </w:p>
    <w:p w14:paraId="4936481D" w14:textId="77777777" w:rsidR="00221126" w:rsidRPr="00221126" w:rsidRDefault="00221126" w:rsidP="00221126">
      <w:pPr>
        <w:rPr>
          <w:sz w:val="20"/>
        </w:rPr>
      </w:pPr>
    </w:p>
    <w:p w14:paraId="42795A39" w14:textId="77777777" w:rsidR="00221126" w:rsidRPr="00221126" w:rsidRDefault="00221126" w:rsidP="00221126">
      <w:pPr>
        <w:rPr>
          <w:sz w:val="20"/>
        </w:rPr>
      </w:pPr>
      <w:r w:rsidRPr="00221126">
        <w:rPr>
          <w:sz w:val="20"/>
        </w:rPr>
        <w:t xml:space="preserve">ACKNOWLEDGEMENT </w:t>
      </w:r>
    </w:p>
    <w:p w14:paraId="448726CE" w14:textId="77777777" w:rsidR="00221126" w:rsidRPr="00221126" w:rsidRDefault="00221126" w:rsidP="00221126">
      <w:pPr>
        <w:rPr>
          <w:sz w:val="20"/>
        </w:rPr>
      </w:pPr>
      <w:r w:rsidRPr="00221126">
        <w:rPr>
          <w:sz w:val="20"/>
        </w:rPr>
        <w:t>STATE OF TEXAS</w:t>
      </w:r>
      <w:r w:rsidRPr="00221126">
        <w:rPr>
          <w:sz w:val="20"/>
        </w:rPr>
        <w:tab/>
        <w:t>X</w:t>
      </w:r>
      <w:r w:rsidRPr="00221126">
        <w:rPr>
          <w:sz w:val="20"/>
        </w:rPr>
        <w:br/>
        <w:t>COUNTY OF _________ X</w:t>
      </w:r>
    </w:p>
    <w:p w14:paraId="0FE88E79" w14:textId="77777777" w:rsidR="00221126" w:rsidRPr="00221126" w:rsidRDefault="00221126" w:rsidP="00221126">
      <w:pPr>
        <w:rPr>
          <w:sz w:val="20"/>
        </w:rPr>
      </w:pPr>
      <w:r w:rsidRPr="00221126">
        <w:rPr>
          <w:sz w:val="20"/>
        </w:rPr>
        <w:tab/>
      </w:r>
    </w:p>
    <w:p w14:paraId="67AE5F11" w14:textId="77777777" w:rsidR="00221126" w:rsidRPr="00221126" w:rsidRDefault="00221126" w:rsidP="00221126">
      <w:pPr>
        <w:rPr>
          <w:sz w:val="20"/>
        </w:rPr>
      </w:pPr>
      <w:r w:rsidRPr="00221126">
        <w:rPr>
          <w:sz w:val="20"/>
        </w:rPr>
        <w:tab/>
        <w:t>BEFORE ME, the undersigned, a Notary Public in and for said County and State, on this day personally appeared____________________________________ known to me to be the person(s) whose name(s) is (are) subscribed to the fore-going instrument and acknowledged to me that he (she) (they) executed the same for the purposes and consideration therein expressed.</w:t>
      </w:r>
    </w:p>
    <w:p w14:paraId="27820856" w14:textId="77777777" w:rsidR="00221126" w:rsidRPr="00221126" w:rsidRDefault="00221126" w:rsidP="00221126">
      <w:pPr>
        <w:rPr>
          <w:sz w:val="20"/>
        </w:rPr>
      </w:pPr>
    </w:p>
    <w:p w14:paraId="42869A11" w14:textId="77777777" w:rsidR="00221126" w:rsidRPr="00221126" w:rsidRDefault="00221126" w:rsidP="00221126">
      <w:pPr>
        <w:rPr>
          <w:sz w:val="20"/>
        </w:rPr>
      </w:pPr>
      <w:r w:rsidRPr="00221126">
        <w:rPr>
          <w:sz w:val="20"/>
        </w:rPr>
        <w:t>GIVEN UNDER MY HAND AND SEAL OF OFFICE THIS__________ day of _________________20_______.</w:t>
      </w:r>
    </w:p>
    <w:p w14:paraId="40D15B50" w14:textId="77777777" w:rsidR="00221126" w:rsidRPr="00221126" w:rsidRDefault="00221126" w:rsidP="00221126">
      <w:pPr>
        <w:rPr>
          <w:sz w:val="20"/>
        </w:rPr>
      </w:pPr>
    </w:p>
    <w:p w14:paraId="3AA8DD6F" w14:textId="77777777" w:rsidR="00221126" w:rsidRPr="00221126" w:rsidRDefault="00221126" w:rsidP="00221126">
      <w:pPr>
        <w:rPr>
          <w:sz w:val="20"/>
        </w:rPr>
      </w:pPr>
      <w:r w:rsidRPr="00221126">
        <w:rPr>
          <w:sz w:val="20"/>
        </w:rPr>
        <w:tab/>
      </w:r>
      <w:r w:rsidRPr="00221126">
        <w:rPr>
          <w:sz w:val="20"/>
        </w:rPr>
        <w:tab/>
      </w:r>
      <w:r w:rsidRPr="00221126">
        <w:rPr>
          <w:sz w:val="20"/>
        </w:rPr>
        <w:tab/>
      </w:r>
      <w:r w:rsidRPr="00221126">
        <w:rPr>
          <w:sz w:val="20"/>
        </w:rPr>
        <w:tab/>
      </w:r>
      <w:r w:rsidRPr="00221126">
        <w:rPr>
          <w:sz w:val="20"/>
        </w:rPr>
        <w:tab/>
      </w:r>
      <w:r w:rsidRPr="00221126">
        <w:rPr>
          <w:sz w:val="20"/>
        </w:rPr>
        <w:tab/>
      </w:r>
      <w:r w:rsidRPr="00221126">
        <w:rPr>
          <w:sz w:val="20"/>
        </w:rPr>
        <w:tab/>
        <w:t>___________________________________________</w:t>
      </w:r>
    </w:p>
    <w:p w14:paraId="7B43CF33" w14:textId="77777777" w:rsidR="00221126" w:rsidRPr="00221126" w:rsidRDefault="00221126" w:rsidP="00221126">
      <w:pPr>
        <w:rPr>
          <w:sz w:val="20"/>
        </w:rPr>
      </w:pPr>
      <w:r w:rsidRPr="00221126">
        <w:rPr>
          <w:sz w:val="20"/>
        </w:rPr>
        <w:tab/>
      </w:r>
      <w:r w:rsidRPr="00221126">
        <w:rPr>
          <w:sz w:val="20"/>
        </w:rPr>
        <w:tab/>
      </w:r>
      <w:r w:rsidRPr="00221126">
        <w:rPr>
          <w:sz w:val="20"/>
        </w:rPr>
        <w:tab/>
      </w:r>
      <w:r w:rsidRPr="00221126">
        <w:rPr>
          <w:sz w:val="20"/>
        </w:rPr>
        <w:tab/>
      </w:r>
      <w:r w:rsidRPr="00221126">
        <w:rPr>
          <w:sz w:val="20"/>
        </w:rPr>
        <w:tab/>
      </w:r>
      <w:r w:rsidRPr="00221126">
        <w:rPr>
          <w:sz w:val="20"/>
        </w:rPr>
        <w:tab/>
      </w:r>
      <w:r w:rsidRPr="00221126">
        <w:rPr>
          <w:sz w:val="20"/>
        </w:rPr>
        <w:tab/>
        <w:t xml:space="preserve">NOTARY PUBLIC IN AND FOR </w:t>
      </w:r>
    </w:p>
    <w:p w14:paraId="7370DC99" w14:textId="77777777" w:rsidR="00221126" w:rsidRPr="00221126" w:rsidRDefault="00221126" w:rsidP="00221126">
      <w:pPr>
        <w:rPr>
          <w:sz w:val="20"/>
        </w:rPr>
      </w:pPr>
      <w:r w:rsidRPr="00221126">
        <w:rPr>
          <w:sz w:val="20"/>
        </w:rPr>
        <w:tab/>
      </w:r>
      <w:r w:rsidRPr="00221126">
        <w:rPr>
          <w:sz w:val="20"/>
        </w:rPr>
        <w:tab/>
      </w:r>
      <w:r w:rsidRPr="00221126">
        <w:rPr>
          <w:sz w:val="20"/>
        </w:rPr>
        <w:tab/>
      </w:r>
      <w:r w:rsidRPr="00221126">
        <w:rPr>
          <w:sz w:val="20"/>
        </w:rPr>
        <w:tab/>
      </w:r>
      <w:r w:rsidRPr="00221126">
        <w:rPr>
          <w:sz w:val="20"/>
        </w:rPr>
        <w:tab/>
      </w:r>
      <w:r w:rsidRPr="00221126">
        <w:rPr>
          <w:sz w:val="20"/>
        </w:rPr>
        <w:tab/>
      </w:r>
      <w:r w:rsidRPr="00221126">
        <w:rPr>
          <w:sz w:val="20"/>
        </w:rPr>
        <w:tab/>
        <w:t>________________________County, Texas</w:t>
      </w:r>
    </w:p>
    <w:p w14:paraId="4BCBCA33" w14:textId="77777777" w:rsidR="00221126" w:rsidRPr="00221126" w:rsidRDefault="00221126" w:rsidP="00221126">
      <w:pPr>
        <w:rPr>
          <w:sz w:val="20"/>
        </w:rPr>
      </w:pPr>
    </w:p>
    <w:p w14:paraId="6418E0AA" w14:textId="77777777" w:rsidR="00221126" w:rsidRPr="00221126" w:rsidRDefault="00221126" w:rsidP="00221126">
      <w:pPr>
        <w:rPr>
          <w:sz w:val="20"/>
        </w:rPr>
      </w:pPr>
      <w:r w:rsidRPr="00221126">
        <w:rPr>
          <w:sz w:val="20"/>
        </w:rPr>
        <w:tab/>
      </w:r>
      <w:r w:rsidRPr="00221126">
        <w:rPr>
          <w:sz w:val="20"/>
        </w:rPr>
        <w:tab/>
      </w:r>
      <w:r w:rsidRPr="00221126">
        <w:rPr>
          <w:sz w:val="20"/>
        </w:rPr>
        <w:tab/>
      </w:r>
      <w:r w:rsidRPr="00221126">
        <w:rPr>
          <w:sz w:val="20"/>
        </w:rPr>
        <w:tab/>
      </w:r>
      <w:r w:rsidRPr="00221126">
        <w:rPr>
          <w:sz w:val="20"/>
        </w:rPr>
        <w:tab/>
      </w:r>
      <w:r w:rsidRPr="00221126">
        <w:rPr>
          <w:sz w:val="20"/>
        </w:rPr>
        <w:tab/>
      </w:r>
      <w:r w:rsidRPr="00221126">
        <w:rPr>
          <w:sz w:val="20"/>
        </w:rPr>
        <w:tab/>
        <w:t>My Commission Expires ___________________</w:t>
      </w:r>
    </w:p>
    <w:p w14:paraId="296FC74E" w14:textId="77777777" w:rsidR="00221126" w:rsidRPr="00221126" w:rsidRDefault="00221126" w:rsidP="00221126">
      <w:pPr>
        <w:rPr>
          <w:sz w:val="20"/>
        </w:rPr>
      </w:pPr>
      <w:r w:rsidRPr="00221126">
        <w:rPr>
          <w:sz w:val="20"/>
        </w:rPr>
        <w:tab/>
      </w:r>
      <w:r w:rsidRPr="00221126">
        <w:rPr>
          <w:sz w:val="20"/>
        </w:rPr>
        <w:tab/>
      </w:r>
      <w:r w:rsidRPr="00221126">
        <w:rPr>
          <w:sz w:val="20"/>
        </w:rPr>
        <w:tab/>
      </w:r>
      <w:r w:rsidRPr="00221126">
        <w:rPr>
          <w:sz w:val="20"/>
        </w:rPr>
        <w:tab/>
      </w:r>
      <w:r w:rsidRPr="00221126">
        <w:rPr>
          <w:sz w:val="20"/>
        </w:rPr>
        <w:tab/>
      </w:r>
      <w:r w:rsidRPr="00221126">
        <w:rPr>
          <w:sz w:val="20"/>
        </w:rPr>
        <w:tab/>
      </w:r>
      <w:r w:rsidRPr="00221126">
        <w:rPr>
          <w:sz w:val="20"/>
        </w:rPr>
        <w:tab/>
        <w:t>Commission No: _______________________</w:t>
      </w:r>
    </w:p>
    <w:p w14:paraId="403DC43E" w14:textId="77777777" w:rsidR="00221126" w:rsidRPr="00221126" w:rsidRDefault="00221126" w:rsidP="00221126">
      <w:pPr>
        <w:rPr>
          <w:sz w:val="20"/>
        </w:rPr>
      </w:pPr>
    </w:p>
    <w:p w14:paraId="1C9E4E40" w14:textId="77777777" w:rsidR="00221126" w:rsidRPr="00221126" w:rsidRDefault="00221126" w:rsidP="00221126">
      <w:pPr>
        <w:rPr>
          <w:sz w:val="20"/>
        </w:rPr>
      </w:pPr>
      <w:r w:rsidRPr="00221126">
        <w:rPr>
          <w:sz w:val="20"/>
        </w:rPr>
        <w:t>AFTER FILING RETURN TO:</w:t>
      </w:r>
    </w:p>
    <w:p w14:paraId="002CAAEC" w14:textId="77777777" w:rsidR="00221126" w:rsidRPr="00221126" w:rsidRDefault="00221126" w:rsidP="00221126">
      <w:pPr>
        <w:rPr>
          <w:sz w:val="20"/>
        </w:rPr>
      </w:pPr>
      <w:r w:rsidRPr="00221126">
        <w:rPr>
          <w:sz w:val="20"/>
        </w:rPr>
        <w:t>GOLDEN WATER SUPPLY</w:t>
      </w:r>
      <w:r w:rsidRPr="00221126">
        <w:rPr>
          <w:sz w:val="20"/>
        </w:rPr>
        <w:br/>
        <w:t>P.O. BOX 148</w:t>
      </w:r>
    </w:p>
    <w:p w14:paraId="4CA5BFA7" w14:textId="77777777" w:rsidR="00221126" w:rsidRPr="00221126" w:rsidRDefault="00221126" w:rsidP="00221126">
      <w:pPr>
        <w:rPr>
          <w:sz w:val="20"/>
        </w:rPr>
      </w:pPr>
      <w:r w:rsidRPr="00221126">
        <w:rPr>
          <w:sz w:val="20"/>
        </w:rPr>
        <w:t>GOLDEN, TX 75444-0148</w:t>
      </w:r>
    </w:p>
    <w:p w14:paraId="0DB6520C" w14:textId="77777777" w:rsidR="00221126" w:rsidRDefault="00221126" w:rsidP="002B27CF">
      <w:pPr>
        <w:rPr>
          <w:rFonts w:asciiTheme="minorHAnsi" w:eastAsiaTheme="minorHAnsi" w:hAnsiTheme="minorHAnsi" w:cstheme="minorBidi"/>
          <w:sz w:val="22"/>
          <w:szCs w:val="22"/>
        </w:rPr>
      </w:pPr>
    </w:p>
    <w:p w14:paraId="26765933" w14:textId="77777777" w:rsidR="00F47595" w:rsidRDefault="00F47595" w:rsidP="002B27CF">
      <w:pPr>
        <w:rPr>
          <w:rFonts w:asciiTheme="minorHAnsi" w:eastAsiaTheme="minorHAnsi" w:hAnsiTheme="minorHAnsi" w:cstheme="minorBidi"/>
          <w:sz w:val="22"/>
          <w:szCs w:val="22"/>
        </w:rPr>
      </w:pPr>
    </w:p>
    <w:p w14:paraId="2548ADE7" w14:textId="77777777" w:rsidR="00F47595" w:rsidRDefault="00F47595" w:rsidP="002B27CF">
      <w:pPr>
        <w:rPr>
          <w:rFonts w:asciiTheme="minorHAnsi" w:eastAsiaTheme="minorHAnsi" w:hAnsiTheme="minorHAnsi" w:cstheme="minorBidi"/>
          <w:sz w:val="22"/>
          <w:szCs w:val="22"/>
        </w:rPr>
      </w:pPr>
    </w:p>
    <w:p w14:paraId="00237C3C" w14:textId="77777777" w:rsidR="002C3541" w:rsidRPr="002C3541" w:rsidRDefault="002C3541" w:rsidP="002C3541">
      <w:pPr>
        <w:spacing w:line="276" w:lineRule="auto"/>
        <w:jc w:val="center"/>
        <w:rPr>
          <w:rFonts w:asciiTheme="minorHAnsi" w:eastAsiaTheme="minorHAnsi" w:hAnsiTheme="minorHAnsi" w:cstheme="minorBidi"/>
          <w:sz w:val="22"/>
          <w:szCs w:val="22"/>
        </w:rPr>
      </w:pPr>
      <w:r w:rsidRPr="002C3541">
        <w:rPr>
          <w:rFonts w:asciiTheme="minorHAnsi" w:eastAsiaTheme="minorHAnsi" w:hAnsiTheme="minorHAnsi" w:cstheme="minorBidi"/>
          <w:noProof/>
          <w:sz w:val="18"/>
          <w:szCs w:val="18"/>
        </w:rPr>
        <w:lastRenderedPageBreak/>
        <w:drawing>
          <wp:inline distT="0" distB="0" distL="0" distR="0" wp14:anchorId="5FB765DE" wp14:editId="19CBE9A4">
            <wp:extent cx="4544568" cy="8412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544568" cy="841248"/>
                    </a:xfrm>
                    <a:prstGeom prst="rect">
                      <a:avLst/>
                    </a:prstGeom>
                    <a:noFill/>
                    <a:ln w="9525">
                      <a:noFill/>
                      <a:miter lim="800000"/>
                      <a:headEnd/>
                      <a:tailEnd/>
                    </a:ln>
                  </pic:spPr>
                </pic:pic>
              </a:graphicData>
            </a:graphic>
          </wp:inline>
        </w:drawing>
      </w:r>
    </w:p>
    <w:p w14:paraId="6C61BC99" w14:textId="77777777" w:rsidR="002C3541" w:rsidRPr="002C3541" w:rsidRDefault="002C3541" w:rsidP="002C3541">
      <w:pPr>
        <w:spacing w:line="276" w:lineRule="auto"/>
        <w:jc w:val="center"/>
        <w:rPr>
          <w:rFonts w:eastAsiaTheme="minorHAnsi"/>
          <w:b/>
          <w:sz w:val="20"/>
          <w:szCs w:val="20"/>
        </w:rPr>
      </w:pPr>
      <w:r w:rsidRPr="002C3541">
        <w:rPr>
          <w:rFonts w:eastAsiaTheme="minorHAnsi"/>
          <w:b/>
          <w:sz w:val="20"/>
          <w:szCs w:val="20"/>
        </w:rPr>
        <w:t>RATE SCHEDULE</w:t>
      </w:r>
    </w:p>
    <w:p w14:paraId="7C8D1943" w14:textId="4AAAC5A3" w:rsidR="002C3541" w:rsidRPr="002C3541" w:rsidRDefault="002C3541" w:rsidP="002C3541">
      <w:pPr>
        <w:spacing w:line="276" w:lineRule="auto"/>
        <w:jc w:val="center"/>
        <w:rPr>
          <w:rFonts w:eastAsiaTheme="minorHAnsi"/>
          <w:b/>
          <w:sz w:val="20"/>
          <w:szCs w:val="20"/>
        </w:rPr>
      </w:pPr>
      <w:r w:rsidRPr="002C3541">
        <w:rPr>
          <w:rFonts w:eastAsiaTheme="minorHAnsi"/>
          <w:b/>
          <w:sz w:val="20"/>
          <w:szCs w:val="20"/>
        </w:rPr>
        <w:t>(effective 1/1/202</w:t>
      </w:r>
      <w:r w:rsidR="00A53E6B">
        <w:rPr>
          <w:rFonts w:eastAsiaTheme="minorHAnsi"/>
          <w:b/>
          <w:sz w:val="20"/>
          <w:szCs w:val="20"/>
        </w:rPr>
        <w:t>1</w:t>
      </w:r>
      <w:r w:rsidRPr="002C3541">
        <w:rPr>
          <w:rFonts w:eastAsiaTheme="minorHAnsi"/>
          <w:b/>
          <w:sz w:val="20"/>
          <w:szCs w:val="20"/>
        </w:rPr>
        <w:t>)</w:t>
      </w:r>
    </w:p>
    <w:p w14:paraId="4C0F2C48" w14:textId="2EBEEAE4" w:rsidR="002C3541" w:rsidRPr="002C3541" w:rsidRDefault="002C3541" w:rsidP="002C3541">
      <w:pPr>
        <w:spacing w:line="276" w:lineRule="auto"/>
        <w:rPr>
          <w:rFonts w:eastAsiaTheme="minorHAnsi"/>
          <w:sz w:val="20"/>
          <w:szCs w:val="20"/>
        </w:rPr>
      </w:pPr>
      <w:r w:rsidRPr="002C3541">
        <w:rPr>
          <w:rFonts w:eastAsiaTheme="minorHAnsi"/>
          <w:sz w:val="20"/>
          <w:szCs w:val="20"/>
        </w:rPr>
        <w:t>Minimum Rate ¾ x 5/8 Meter</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$36</w:t>
      </w:r>
      <w:r w:rsidR="00A53E6B">
        <w:rPr>
          <w:rFonts w:eastAsiaTheme="minorHAnsi"/>
          <w:sz w:val="20"/>
          <w:szCs w:val="20"/>
        </w:rPr>
        <w:t>.70</w:t>
      </w:r>
    </w:p>
    <w:p w14:paraId="7D229341" w14:textId="3491692A" w:rsidR="002C3541" w:rsidRPr="002C3541" w:rsidRDefault="002C3541" w:rsidP="002C3541">
      <w:pPr>
        <w:spacing w:line="276" w:lineRule="auto"/>
        <w:rPr>
          <w:rFonts w:eastAsiaTheme="minorHAnsi"/>
          <w:sz w:val="20"/>
          <w:szCs w:val="20"/>
        </w:rPr>
      </w:pPr>
      <w:r w:rsidRPr="002C3541">
        <w:rPr>
          <w:rFonts w:eastAsiaTheme="minorHAnsi"/>
          <w:sz w:val="20"/>
          <w:szCs w:val="20"/>
        </w:rPr>
        <w:t xml:space="preserve">  </w:t>
      </w:r>
      <w:r w:rsidRPr="002C3541">
        <w:rPr>
          <w:rFonts w:eastAsiaTheme="minorHAnsi"/>
          <w:sz w:val="20"/>
          <w:szCs w:val="20"/>
        </w:rPr>
        <w:tab/>
        <w:t xml:space="preserve">  1” Meter</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w:t>
      </w:r>
      <w:r w:rsidR="00A53E6B">
        <w:rPr>
          <w:rFonts w:eastAsiaTheme="minorHAnsi"/>
          <w:sz w:val="20"/>
          <w:szCs w:val="20"/>
        </w:rPr>
        <w:t>1.25</w:t>
      </w:r>
    </w:p>
    <w:p w14:paraId="3278214C" w14:textId="0D7FC5FF" w:rsidR="002C3541" w:rsidRPr="002C3541" w:rsidRDefault="002C3541" w:rsidP="002C3541">
      <w:pPr>
        <w:spacing w:line="276" w:lineRule="auto"/>
        <w:rPr>
          <w:rFonts w:eastAsiaTheme="minorHAnsi"/>
          <w:sz w:val="20"/>
          <w:szCs w:val="20"/>
        </w:rPr>
      </w:pPr>
      <w:r w:rsidRPr="002C3541">
        <w:rPr>
          <w:rFonts w:eastAsiaTheme="minorHAnsi"/>
          <w:sz w:val="20"/>
          <w:szCs w:val="20"/>
        </w:rPr>
        <w:t xml:space="preserve">    </w:t>
      </w:r>
      <w:r w:rsidRPr="002C3541">
        <w:rPr>
          <w:rFonts w:eastAsiaTheme="minorHAnsi"/>
          <w:sz w:val="20"/>
          <w:szCs w:val="20"/>
        </w:rPr>
        <w:tab/>
        <w:t xml:space="preserve">  2” Meter</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w:t>
      </w:r>
      <w:r w:rsidR="00A53E6B">
        <w:rPr>
          <w:rFonts w:eastAsiaTheme="minorHAnsi"/>
          <w:sz w:val="20"/>
          <w:szCs w:val="20"/>
        </w:rPr>
        <w:t>6.05</w:t>
      </w:r>
    </w:p>
    <w:p w14:paraId="45A21DAD" w14:textId="78F81390" w:rsidR="002C3541" w:rsidRPr="002C3541" w:rsidRDefault="002C3541" w:rsidP="002C3541">
      <w:pPr>
        <w:spacing w:line="276" w:lineRule="auto"/>
        <w:rPr>
          <w:rFonts w:eastAsiaTheme="minorHAnsi"/>
          <w:sz w:val="20"/>
          <w:szCs w:val="20"/>
        </w:rPr>
      </w:pPr>
      <w:r w:rsidRPr="002C3541">
        <w:rPr>
          <w:rFonts w:eastAsiaTheme="minorHAnsi"/>
          <w:sz w:val="20"/>
          <w:szCs w:val="20"/>
        </w:rPr>
        <w:t xml:space="preserve">    </w:t>
      </w:r>
      <w:r w:rsidRPr="002C3541">
        <w:rPr>
          <w:rFonts w:eastAsiaTheme="minorHAnsi"/>
          <w:sz w:val="20"/>
          <w:szCs w:val="20"/>
        </w:rPr>
        <w:tab/>
        <w:t xml:space="preserve">  3” Meter                                                                                     </w:t>
      </w:r>
      <w:r w:rsidRPr="002C3541">
        <w:rPr>
          <w:rFonts w:eastAsiaTheme="minorHAnsi"/>
          <w:sz w:val="20"/>
          <w:szCs w:val="20"/>
        </w:rPr>
        <w:tab/>
        <w:t xml:space="preserve">  </w:t>
      </w:r>
      <w:r w:rsidRPr="002C3541">
        <w:rPr>
          <w:rFonts w:eastAsiaTheme="minorHAnsi"/>
          <w:sz w:val="20"/>
          <w:szCs w:val="20"/>
        </w:rPr>
        <w:tab/>
        <w:t>$</w:t>
      </w:r>
      <w:r w:rsidR="00A53E6B">
        <w:rPr>
          <w:rFonts w:eastAsiaTheme="minorHAnsi"/>
          <w:sz w:val="20"/>
          <w:szCs w:val="20"/>
        </w:rPr>
        <w:t>402.15</w:t>
      </w:r>
    </w:p>
    <w:p w14:paraId="7759511B" w14:textId="4DE7CABD" w:rsidR="002C3541" w:rsidRPr="002C3541" w:rsidRDefault="002C3541" w:rsidP="002C3541">
      <w:pPr>
        <w:spacing w:line="276" w:lineRule="auto"/>
        <w:rPr>
          <w:rFonts w:eastAsiaTheme="minorHAnsi"/>
          <w:sz w:val="20"/>
          <w:szCs w:val="20"/>
        </w:rPr>
      </w:pPr>
      <w:r w:rsidRPr="002C3541">
        <w:rPr>
          <w:rFonts w:eastAsiaTheme="minorHAnsi"/>
          <w:sz w:val="20"/>
          <w:szCs w:val="20"/>
        </w:rPr>
        <w:t xml:space="preserve">  RV Parks Minimum Rate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w:t>
      </w:r>
      <w:r w:rsidR="00A53E6B">
        <w:rPr>
          <w:rFonts w:eastAsiaTheme="minorHAnsi"/>
          <w:sz w:val="20"/>
          <w:szCs w:val="20"/>
        </w:rPr>
        <w:t>60.10</w:t>
      </w:r>
      <w:r w:rsidRPr="002C3541">
        <w:rPr>
          <w:rFonts w:eastAsiaTheme="minorHAnsi"/>
          <w:sz w:val="20"/>
          <w:szCs w:val="20"/>
        </w:rPr>
        <w:t xml:space="preserve">  </w:t>
      </w:r>
    </w:p>
    <w:p w14:paraId="38898227" w14:textId="11DFF733" w:rsidR="002C3541" w:rsidRPr="002C3541" w:rsidRDefault="002C3541" w:rsidP="002C3541">
      <w:pPr>
        <w:spacing w:line="276" w:lineRule="auto"/>
        <w:rPr>
          <w:rFonts w:eastAsiaTheme="minorHAnsi"/>
          <w:sz w:val="20"/>
          <w:szCs w:val="20"/>
        </w:rPr>
      </w:pPr>
      <w:r w:rsidRPr="002C3541">
        <w:rPr>
          <w:rFonts w:eastAsiaTheme="minorHAnsi"/>
          <w:sz w:val="20"/>
          <w:szCs w:val="20"/>
        </w:rPr>
        <w:t xml:space="preserve">      Duplex / Apartments</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 xml:space="preserve">   number of units times Minimum Rate ($36</w:t>
      </w:r>
      <w:r w:rsidR="00A53E6B">
        <w:rPr>
          <w:rFonts w:eastAsiaTheme="minorHAnsi"/>
          <w:sz w:val="20"/>
          <w:szCs w:val="20"/>
        </w:rPr>
        <w:t>.70</w:t>
      </w:r>
      <w:r w:rsidRPr="002C3541">
        <w:rPr>
          <w:rFonts w:eastAsiaTheme="minorHAnsi"/>
          <w:sz w:val="20"/>
          <w:szCs w:val="20"/>
        </w:rPr>
        <w:t>)</w:t>
      </w:r>
    </w:p>
    <w:p w14:paraId="0E52EA10" w14:textId="2494BDEE" w:rsidR="002C3541" w:rsidRPr="002C3541" w:rsidRDefault="002C3541" w:rsidP="002C3541">
      <w:pPr>
        <w:spacing w:line="276" w:lineRule="auto"/>
        <w:rPr>
          <w:rFonts w:eastAsiaTheme="minorHAnsi"/>
          <w:sz w:val="20"/>
          <w:szCs w:val="20"/>
        </w:rPr>
      </w:pPr>
      <w:r w:rsidRPr="002C3541">
        <w:rPr>
          <w:rFonts w:eastAsiaTheme="minorHAnsi"/>
          <w:sz w:val="20"/>
          <w:szCs w:val="20"/>
        </w:rPr>
        <w:t xml:space="preserve">        0 to 8,000 gallons</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$4.</w:t>
      </w:r>
      <w:r w:rsidR="00A53E6B">
        <w:rPr>
          <w:rFonts w:eastAsiaTheme="minorHAnsi"/>
          <w:sz w:val="20"/>
          <w:szCs w:val="20"/>
        </w:rPr>
        <w:t>8</w:t>
      </w:r>
      <w:r w:rsidRPr="002C3541">
        <w:rPr>
          <w:rFonts w:eastAsiaTheme="minorHAnsi"/>
          <w:sz w:val="20"/>
          <w:szCs w:val="20"/>
        </w:rPr>
        <w:t>0 per thousand</w:t>
      </w:r>
    </w:p>
    <w:p w14:paraId="1DEA1DC3" w14:textId="37B09687" w:rsidR="002C3541" w:rsidRPr="002C3541" w:rsidRDefault="002C3541" w:rsidP="002C3541">
      <w:pPr>
        <w:spacing w:line="276" w:lineRule="auto"/>
        <w:rPr>
          <w:rFonts w:eastAsiaTheme="minorHAnsi"/>
          <w:sz w:val="20"/>
          <w:szCs w:val="20"/>
        </w:rPr>
      </w:pPr>
      <w:r w:rsidRPr="002C3541">
        <w:rPr>
          <w:rFonts w:eastAsiaTheme="minorHAnsi"/>
          <w:sz w:val="20"/>
          <w:szCs w:val="20"/>
        </w:rPr>
        <w:t xml:space="preserve"> 8,001 to 20,000 gallons</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w:t>
      </w:r>
      <w:r w:rsidR="00A53E6B">
        <w:rPr>
          <w:rFonts w:eastAsiaTheme="minorHAnsi"/>
          <w:sz w:val="20"/>
          <w:szCs w:val="20"/>
        </w:rPr>
        <w:t>3</w:t>
      </w:r>
      <w:r w:rsidRPr="002C3541">
        <w:rPr>
          <w:rFonts w:eastAsiaTheme="minorHAnsi"/>
          <w:sz w:val="20"/>
          <w:szCs w:val="20"/>
        </w:rPr>
        <w:t>0 per thousand</w:t>
      </w:r>
    </w:p>
    <w:p w14:paraId="3984934A" w14:textId="6D36ADDE" w:rsidR="002C3541" w:rsidRPr="002C3541" w:rsidRDefault="002C3541" w:rsidP="002C3541">
      <w:pPr>
        <w:pBdr>
          <w:bottom w:val="single" w:sz="12" w:space="1" w:color="auto"/>
        </w:pBdr>
        <w:spacing w:line="276" w:lineRule="auto"/>
        <w:rPr>
          <w:rFonts w:eastAsiaTheme="minorHAnsi"/>
          <w:sz w:val="20"/>
          <w:szCs w:val="20"/>
        </w:rPr>
      </w:pPr>
      <w:r w:rsidRPr="002C3541">
        <w:rPr>
          <w:rFonts w:eastAsiaTheme="minorHAnsi"/>
          <w:sz w:val="20"/>
          <w:szCs w:val="20"/>
        </w:rPr>
        <w:t xml:space="preserve">   20,001 gallons and up</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w:t>
      </w:r>
      <w:r w:rsidR="00A53E6B">
        <w:rPr>
          <w:rFonts w:eastAsiaTheme="minorHAnsi"/>
          <w:sz w:val="20"/>
          <w:szCs w:val="20"/>
        </w:rPr>
        <w:t>6.0</w:t>
      </w:r>
      <w:r w:rsidRPr="002C3541">
        <w:rPr>
          <w:rFonts w:eastAsiaTheme="minorHAnsi"/>
          <w:sz w:val="20"/>
          <w:szCs w:val="20"/>
        </w:rPr>
        <w:t>0 per thousand</w:t>
      </w:r>
    </w:p>
    <w:p w14:paraId="2E13425E"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ab/>
      </w:r>
      <w:r w:rsidRPr="002C3541">
        <w:rPr>
          <w:rFonts w:eastAsiaTheme="minorHAnsi"/>
          <w:b/>
          <w:sz w:val="20"/>
          <w:szCs w:val="20"/>
        </w:rPr>
        <w:t>3/4” Meter</w:t>
      </w:r>
      <w:r w:rsidRPr="002C3541">
        <w:rPr>
          <w:rFonts w:eastAsiaTheme="minorHAnsi"/>
          <w:b/>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$1600.00</w:t>
      </w:r>
    </w:p>
    <w:p w14:paraId="33E5EABD"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Includes:  Membership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$100.00 refundable</w:t>
      </w:r>
    </w:p>
    <w:p w14:paraId="166B1F4B"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ab/>
        <w:t xml:space="preserve">    Installation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$400.00 non-refundable</w:t>
      </w:r>
    </w:p>
    <w:p w14:paraId="269C306D"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 xml:space="preserve">                   Expansion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 xml:space="preserve">        </w:t>
      </w:r>
      <w:r w:rsidRPr="002C3541">
        <w:rPr>
          <w:rFonts w:eastAsiaTheme="minorHAnsi"/>
          <w:sz w:val="20"/>
          <w:szCs w:val="20"/>
        </w:rPr>
        <w:tab/>
        <w:t xml:space="preserve">               $1100.00 non-refundable</w:t>
      </w:r>
    </w:p>
    <w:p w14:paraId="50FA9792"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ab/>
        <w:t xml:space="preserve">    CSI</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$25.00 non-refundable</w:t>
      </w:r>
    </w:p>
    <w:p w14:paraId="38958AF0"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ab/>
        <w:t xml:space="preserve">    Line Extension</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$1.50 per foot</w:t>
      </w:r>
    </w:p>
    <w:p w14:paraId="06A4F380"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ab/>
      </w:r>
      <w:r w:rsidRPr="002C3541">
        <w:rPr>
          <w:rFonts w:eastAsiaTheme="minorHAnsi"/>
          <w:b/>
          <w:sz w:val="20"/>
          <w:szCs w:val="20"/>
        </w:rPr>
        <w:t>1” Meter</w:t>
      </w:r>
      <w:r w:rsidRPr="002C3541">
        <w:rPr>
          <w:rFonts w:eastAsiaTheme="minorHAnsi"/>
          <w:b/>
          <w:sz w:val="20"/>
          <w:szCs w:val="20"/>
        </w:rPr>
        <w:tab/>
      </w:r>
      <w:r w:rsidRPr="002C3541">
        <w:rPr>
          <w:rFonts w:eastAsiaTheme="minorHAnsi"/>
          <w:b/>
          <w:sz w:val="20"/>
          <w:szCs w:val="20"/>
        </w:rPr>
        <w:tab/>
      </w:r>
      <w:r w:rsidRPr="002C3541">
        <w:rPr>
          <w:rFonts w:eastAsiaTheme="minorHAnsi"/>
          <w:b/>
          <w:sz w:val="20"/>
          <w:szCs w:val="20"/>
        </w:rPr>
        <w:tab/>
      </w:r>
      <w:r w:rsidRPr="002C3541">
        <w:rPr>
          <w:rFonts w:eastAsiaTheme="minorHAnsi"/>
          <w:b/>
          <w:sz w:val="20"/>
          <w:szCs w:val="20"/>
        </w:rPr>
        <w:tab/>
      </w:r>
      <w:r w:rsidRPr="002C3541">
        <w:rPr>
          <w:rFonts w:eastAsiaTheme="minorHAnsi"/>
          <w:b/>
          <w:sz w:val="20"/>
          <w:szCs w:val="20"/>
        </w:rPr>
        <w:tab/>
      </w:r>
      <w:r w:rsidRPr="002C3541">
        <w:rPr>
          <w:rFonts w:eastAsiaTheme="minorHAnsi"/>
          <w:b/>
          <w:sz w:val="20"/>
          <w:szCs w:val="20"/>
        </w:rPr>
        <w:tab/>
      </w:r>
      <w:r w:rsidRPr="002C3541">
        <w:rPr>
          <w:rFonts w:eastAsiaTheme="minorHAnsi"/>
          <w:b/>
          <w:sz w:val="20"/>
          <w:szCs w:val="20"/>
        </w:rPr>
        <w:tab/>
      </w:r>
      <w:r w:rsidRPr="002C3541">
        <w:rPr>
          <w:rFonts w:eastAsiaTheme="minorHAnsi"/>
          <w:b/>
          <w:sz w:val="20"/>
          <w:szCs w:val="20"/>
        </w:rPr>
        <w:tab/>
      </w:r>
      <w:r w:rsidRPr="002C3541">
        <w:rPr>
          <w:rFonts w:eastAsiaTheme="minorHAnsi"/>
          <w:sz w:val="20"/>
          <w:szCs w:val="20"/>
        </w:rPr>
        <w:t xml:space="preserve">$1750.00 </w:t>
      </w:r>
    </w:p>
    <w:p w14:paraId="011E3365"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Includes:  Membership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$100.00 refundable</w:t>
      </w:r>
    </w:p>
    <w:p w14:paraId="7EA65E83"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ab/>
        <w:t xml:space="preserve">   Installation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$550.00 non-refundable</w:t>
      </w:r>
    </w:p>
    <w:p w14:paraId="4F84C9F7"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ab/>
        <w:t xml:space="preserve">   Expansion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 xml:space="preserve">         </w:t>
      </w:r>
      <w:r w:rsidRPr="002C3541">
        <w:rPr>
          <w:rFonts w:eastAsiaTheme="minorHAnsi"/>
          <w:sz w:val="20"/>
          <w:szCs w:val="20"/>
        </w:rPr>
        <w:tab/>
      </w:r>
      <w:r w:rsidRPr="002C3541">
        <w:rPr>
          <w:rFonts w:eastAsiaTheme="minorHAnsi"/>
          <w:sz w:val="20"/>
          <w:szCs w:val="20"/>
        </w:rPr>
        <w:tab/>
        <w:t>$1100.00 non-refundable</w:t>
      </w:r>
    </w:p>
    <w:p w14:paraId="3444F035"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 xml:space="preserve">                  CSI</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$25.00 non-refundable</w:t>
      </w:r>
    </w:p>
    <w:p w14:paraId="53BFF52C"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ab/>
        <w:t xml:space="preserve">   Line Extension</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$1.50 per foot</w:t>
      </w:r>
    </w:p>
    <w:p w14:paraId="1B1EBD5C" w14:textId="3EC8E4B3" w:rsidR="002C3541" w:rsidRPr="002C3541" w:rsidRDefault="002C3541" w:rsidP="002C3541">
      <w:pPr>
        <w:spacing w:line="276" w:lineRule="auto"/>
        <w:rPr>
          <w:rFonts w:eastAsiaTheme="minorHAnsi"/>
          <w:sz w:val="20"/>
          <w:szCs w:val="20"/>
        </w:rPr>
      </w:pPr>
      <w:r w:rsidRPr="002C3541">
        <w:rPr>
          <w:rFonts w:eastAsiaTheme="minorHAnsi"/>
          <w:sz w:val="20"/>
          <w:szCs w:val="20"/>
        </w:rPr>
        <w:tab/>
        <w:t xml:space="preserve">    Reservice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color w:val="FF0000"/>
          <w:sz w:val="20"/>
          <w:szCs w:val="20"/>
        </w:rPr>
        <w:tab/>
      </w:r>
      <w:r w:rsidRPr="002C3541">
        <w:rPr>
          <w:rFonts w:eastAsiaTheme="minorHAnsi"/>
          <w:sz w:val="20"/>
          <w:szCs w:val="20"/>
        </w:rPr>
        <w:t>$300.00</w:t>
      </w:r>
    </w:p>
    <w:p w14:paraId="0553230E"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Includes: Membership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$100.00 refundable</w:t>
      </w:r>
    </w:p>
    <w:p w14:paraId="61747F24"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ab/>
        <w:t xml:space="preserve">   CSI</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$25.00 non-refundable</w:t>
      </w:r>
    </w:p>
    <w:p w14:paraId="4D3E649D" w14:textId="77777777" w:rsidR="002C3541" w:rsidRPr="002C3541" w:rsidRDefault="002C3541" w:rsidP="002C3541">
      <w:pPr>
        <w:pBdr>
          <w:bottom w:val="single" w:sz="12" w:space="6" w:color="auto"/>
        </w:pBdr>
        <w:spacing w:line="276" w:lineRule="auto"/>
        <w:rPr>
          <w:rFonts w:eastAsiaTheme="minorHAnsi"/>
          <w:sz w:val="20"/>
          <w:szCs w:val="20"/>
        </w:rPr>
      </w:pPr>
      <w:r w:rsidRPr="002C3541">
        <w:rPr>
          <w:rFonts w:eastAsiaTheme="minorHAnsi"/>
          <w:sz w:val="20"/>
          <w:szCs w:val="20"/>
        </w:rPr>
        <w:tab/>
        <w:t xml:space="preserve">   Installation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$200.00 non-refundable</w:t>
      </w:r>
    </w:p>
    <w:p w14:paraId="6DA6C162"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Notice to owner of rental property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w:t>
      </w:r>
    </w:p>
    <w:p w14:paraId="3155D173"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Transfer of Membership</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$25.00</w:t>
      </w:r>
    </w:p>
    <w:p w14:paraId="44510491"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Confidential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$2.00</w:t>
      </w:r>
    </w:p>
    <w:p w14:paraId="7328F5B4"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Late Charge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$10.00</w:t>
      </w:r>
    </w:p>
    <w:p w14:paraId="05670217"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Return Check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$30.00</w:t>
      </w:r>
    </w:p>
    <w:p w14:paraId="5BC7DE08"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Request for Service Discontinuance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$5.00</w:t>
      </w:r>
    </w:p>
    <w:p w14:paraId="1D9DC328"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Reproduction Fee for Public Information</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 per page</w:t>
      </w:r>
    </w:p>
    <w:p w14:paraId="48549EBC"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Membership List</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$5.00</w:t>
      </w:r>
    </w:p>
    <w:p w14:paraId="715A7DE4"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Research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 (10 Min.)</w:t>
      </w:r>
    </w:p>
    <w:p w14:paraId="379C8DBD"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 xml:space="preserve">            </w:t>
      </w:r>
      <w:r w:rsidRPr="002C3541">
        <w:rPr>
          <w:rFonts w:eastAsiaTheme="minorHAnsi"/>
          <w:sz w:val="20"/>
          <w:szCs w:val="20"/>
        </w:rPr>
        <w:tab/>
        <w:t xml:space="preserve">             (Longer = Secretary’s hourly wage x time (Minimum of ½ hour))</w:t>
      </w:r>
    </w:p>
    <w:p w14:paraId="0BF65385"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Application Package Fee (after 1</w:t>
      </w:r>
      <w:r w:rsidRPr="002C3541">
        <w:rPr>
          <w:rFonts w:eastAsiaTheme="minorHAnsi"/>
          <w:sz w:val="20"/>
          <w:szCs w:val="20"/>
          <w:vertAlign w:val="superscript"/>
        </w:rPr>
        <w:t>st</w:t>
      </w:r>
      <w:r w:rsidRPr="002C3541">
        <w:rPr>
          <w:rFonts w:eastAsiaTheme="minorHAnsi"/>
          <w:sz w:val="20"/>
          <w:szCs w:val="20"/>
        </w:rPr>
        <w:t xml:space="preserve"> copy)</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$5.00</w:t>
      </w:r>
    </w:p>
    <w:p w14:paraId="03EED037"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Reconnect Fee/Unlock – (Lock and Unlock)</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$25.00 each trip</w:t>
      </w:r>
      <w:r w:rsidRPr="002C3541">
        <w:rPr>
          <w:rFonts w:eastAsiaTheme="minorHAnsi"/>
          <w:sz w:val="20"/>
          <w:szCs w:val="20"/>
        </w:rPr>
        <w:tab/>
      </w:r>
    </w:p>
    <w:p w14:paraId="7BB6789D"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Turn off water after hours</w:t>
      </w:r>
      <w:r w:rsidRPr="002C3541">
        <w:rPr>
          <w:rFonts w:eastAsiaTheme="minorHAnsi"/>
          <w:sz w:val="20"/>
          <w:szCs w:val="20"/>
        </w:rPr>
        <w:tab/>
        <w:t xml:space="preserve">     </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$25.00</w:t>
      </w:r>
    </w:p>
    <w:p w14:paraId="223E0670"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Collection Trip Fee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$10.00</w:t>
      </w:r>
    </w:p>
    <w:p w14:paraId="4089C3A4"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Meter Check (in house)</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 xml:space="preserve"> </w:t>
      </w:r>
      <w:r w:rsidRPr="002C3541">
        <w:rPr>
          <w:rFonts w:eastAsiaTheme="minorHAnsi"/>
          <w:sz w:val="20"/>
          <w:szCs w:val="20"/>
        </w:rPr>
        <w:tab/>
        <w:t xml:space="preserve">   (Correct $25.00 – Incorrect $ 0)</w:t>
      </w:r>
    </w:p>
    <w:p w14:paraId="002332F7"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(other than GWSC)</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color w:val="FF0000"/>
          <w:sz w:val="20"/>
          <w:szCs w:val="20"/>
        </w:rPr>
        <w:tab/>
      </w:r>
      <w:r w:rsidRPr="002C3541">
        <w:rPr>
          <w:rFonts w:eastAsiaTheme="minorHAnsi"/>
          <w:color w:val="FF0000"/>
          <w:sz w:val="20"/>
          <w:szCs w:val="20"/>
        </w:rPr>
        <w:tab/>
      </w:r>
      <w:r w:rsidRPr="002C3541">
        <w:rPr>
          <w:rFonts w:eastAsiaTheme="minorHAnsi"/>
          <w:color w:val="FF0000"/>
          <w:sz w:val="20"/>
          <w:szCs w:val="20"/>
        </w:rPr>
        <w:tab/>
      </w:r>
      <w:r w:rsidRPr="002C3541">
        <w:rPr>
          <w:rFonts w:eastAsiaTheme="minorHAnsi"/>
          <w:sz w:val="20"/>
          <w:szCs w:val="20"/>
        </w:rPr>
        <w:tab/>
        <w:t>$50.00</w:t>
      </w:r>
    </w:p>
    <w:p w14:paraId="6166CCAD"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Second violation &amp; penalty Fee (water rationing)</w:t>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r>
      <w:r w:rsidRPr="002C3541">
        <w:rPr>
          <w:rFonts w:eastAsiaTheme="minorHAnsi"/>
          <w:sz w:val="20"/>
          <w:szCs w:val="20"/>
        </w:rPr>
        <w:tab/>
        <w:t>$50.00</w:t>
      </w:r>
    </w:p>
    <w:p w14:paraId="3FC6E35D" w14:textId="77777777" w:rsidR="002C3541" w:rsidRPr="002C3541" w:rsidRDefault="002C3541" w:rsidP="002C3541">
      <w:pPr>
        <w:spacing w:line="276" w:lineRule="auto"/>
        <w:rPr>
          <w:rFonts w:eastAsiaTheme="minorHAnsi"/>
          <w:sz w:val="20"/>
          <w:szCs w:val="20"/>
        </w:rPr>
      </w:pPr>
      <w:r w:rsidRPr="002C3541">
        <w:rPr>
          <w:rFonts w:eastAsiaTheme="minorHAnsi"/>
          <w:sz w:val="20"/>
          <w:szCs w:val="20"/>
        </w:rPr>
        <w:t>Subsequent Violation &amp; penalty (water rationing)</w:t>
      </w:r>
      <w:r w:rsidRPr="002C3541">
        <w:rPr>
          <w:rFonts w:eastAsiaTheme="minorHAnsi"/>
          <w:sz w:val="20"/>
          <w:szCs w:val="20"/>
        </w:rPr>
        <w:tab/>
        <w:t xml:space="preserve">                               $100.00 + ($50.00 each additional penalty)</w:t>
      </w:r>
      <w:r w:rsidRPr="002C3541">
        <w:rPr>
          <w:rFonts w:eastAsiaTheme="minorHAnsi"/>
          <w:sz w:val="20"/>
          <w:szCs w:val="20"/>
        </w:rPr>
        <w:tab/>
      </w:r>
    </w:p>
    <w:p w14:paraId="4C0D38D5" w14:textId="77777777" w:rsidR="002C3541" w:rsidRPr="002C3541" w:rsidRDefault="002C3541" w:rsidP="002C3541">
      <w:pPr>
        <w:spacing w:line="276" w:lineRule="auto"/>
        <w:jc w:val="center"/>
        <w:rPr>
          <w:rFonts w:eastAsiaTheme="minorHAnsi"/>
          <w:sz w:val="20"/>
          <w:szCs w:val="20"/>
        </w:rPr>
      </w:pPr>
    </w:p>
    <w:p w14:paraId="324A193F" w14:textId="74B46F0E" w:rsidR="002C3541" w:rsidRPr="002C3541" w:rsidRDefault="002C3541" w:rsidP="002C3541">
      <w:pPr>
        <w:spacing w:line="276" w:lineRule="auto"/>
        <w:jc w:val="center"/>
        <w:rPr>
          <w:rFonts w:eastAsiaTheme="minorHAnsi"/>
          <w:b/>
          <w:sz w:val="22"/>
          <w:szCs w:val="22"/>
        </w:rPr>
      </w:pPr>
      <w:r w:rsidRPr="002C3541">
        <w:rPr>
          <w:rFonts w:eastAsiaTheme="minorHAnsi"/>
          <w:sz w:val="20"/>
          <w:szCs w:val="20"/>
        </w:rPr>
        <w:t>EQUAL HOUSING OPPORTUNITY</w:t>
      </w:r>
      <w:r>
        <w:rPr>
          <w:rFonts w:eastAsiaTheme="minorHAnsi"/>
          <w:sz w:val="20"/>
          <w:szCs w:val="20"/>
        </w:rPr>
        <w:t xml:space="preserve"> PROVIDER</w:t>
      </w:r>
    </w:p>
    <w:p w14:paraId="70444F7B" w14:textId="4318675D" w:rsidR="000E4CFA" w:rsidRPr="000E4CFA" w:rsidRDefault="000E4CFA" w:rsidP="000E4CFA">
      <w:pPr>
        <w:spacing w:after="200" w:line="276" w:lineRule="auto"/>
        <w:rPr>
          <w:rFonts w:ascii="Calibri" w:eastAsia="Calibri" w:hAnsi="Calibri"/>
          <w:sz w:val="96"/>
          <w:szCs w:val="22"/>
        </w:rPr>
      </w:pPr>
      <w:r w:rsidRPr="000E4CFA">
        <w:rPr>
          <w:rFonts w:ascii="Calibri" w:eastAsia="Calibri" w:hAnsi="Calibri"/>
          <w:sz w:val="96"/>
          <w:szCs w:val="22"/>
        </w:rPr>
        <w:lastRenderedPageBreak/>
        <w:t>THERMAL EXPANSION:</w:t>
      </w:r>
    </w:p>
    <w:p w14:paraId="07AA165A" w14:textId="77777777" w:rsidR="000E4CFA" w:rsidRPr="000E4CFA" w:rsidRDefault="000E4CFA" w:rsidP="000E4CFA">
      <w:pPr>
        <w:spacing w:after="200" w:line="276" w:lineRule="auto"/>
        <w:rPr>
          <w:rFonts w:ascii="Calibri" w:eastAsia="Calibri" w:hAnsi="Calibri"/>
          <w:sz w:val="96"/>
          <w:szCs w:val="22"/>
        </w:rPr>
      </w:pPr>
    </w:p>
    <w:p w14:paraId="23282721" w14:textId="77777777" w:rsidR="000E4CFA" w:rsidRPr="000E4CFA" w:rsidRDefault="000E4CFA" w:rsidP="000E4CFA">
      <w:pPr>
        <w:spacing w:after="200" w:line="276" w:lineRule="auto"/>
        <w:rPr>
          <w:rFonts w:ascii="Calibri" w:eastAsia="Calibri" w:hAnsi="Calibri"/>
          <w:sz w:val="40"/>
          <w:szCs w:val="22"/>
        </w:rPr>
      </w:pPr>
      <w:r w:rsidRPr="000E4CFA">
        <w:rPr>
          <w:rFonts w:ascii="Calibri" w:eastAsia="Calibri" w:hAnsi="Calibri"/>
          <w:sz w:val="40"/>
          <w:szCs w:val="22"/>
        </w:rPr>
        <w:t>When we install a dual check valve behind the meter, the water in the water heater heats up and the water expands.</w:t>
      </w:r>
    </w:p>
    <w:p w14:paraId="5671EBD0" w14:textId="77777777" w:rsidR="000E4CFA" w:rsidRPr="000E4CFA" w:rsidRDefault="000E4CFA" w:rsidP="000E4CFA">
      <w:pPr>
        <w:spacing w:after="200" w:line="276" w:lineRule="auto"/>
        <w:rPr>
          <w:rFonts w:ascii="Calibri" w:eastAsia="Calibri" w:hAnsi="Calibri"/>
          <w:sz w:val="40"/>
          <w:szCs w:val="22"/>
        </w:rPr>
      </w:pPr>
    </w:p>
    <w:p w14:paraId="6B7067B2" w14:textId="77777777" w:rsidR="000E4CFA" w:rsidRPr="000E4CFA" w:rsidRDefault="000E4CFA" w:rsidP="000E4CFA">
      <w:pPr>
        <w:spacing w:after="200" w:line="276" w:lineRule="auto"/>
        <w:rPr>
          <w:rFonts w:ascii="Calibri" w:eastAsia="Calibri" w:hAnsi="Calibri"/>
          <w:sz w:val="40"/>
          <w:szCs w:val="22"/>
        </w:rPr>
      </w:pPr>
      <w:r w:rsidRPr="000E4CFA">
        <w:rPr>
          <w:rFonts w:ascii="Calibri" w:eastAsia="Calibri" w:hAnsi="Calibri"/>
          <w:sz w:val="40"/>
          <w:szCs w:val="22"/>
        </w:rPr>
        <w:t xml:space="preserve">There </w:t>
      </w:r>
      <w:r w:rsidRPr="000E4CFA">
        <w:rPr>
          <w:rFonts w:ascii="Calibri" w:eastAsia="Calibri" w:hAnsi="Calibri"/>
          <w:b/>
          <w:sz w:val="40"/>
          <w:szCs w:val="22"/>
        </w:rPr>
        <w:t xml:space="preserve">should </w:t>
      </w:r>
      <w:r w:rsidRPr="000E4CFA">
        <w:rPr>
          <w:rFonts w:ascii="Calibri" w:eastAsia="Calibri" w:hAnsi="Calibri"/>
          <w:sz w:val="40"/>
          <w:szCs w:val="22"/>
        </w:rPr>
        <w:t>be an expansion chamber installed on the water heater.</w:t>
      </w:r>
    </w:p>
    <w:p w14:paraId="52470F66" w14:textId="77777777" w:rsidR="000E4CFA" w:rsidRPr="000E4CFA" w:rsidRDefault="000E4CFA" w:rsidP="000E4CFA">
      <w:pPr>
        <w:spacing w:after="200" w:line="276" w:lineRule="auto"/>
        <w:rPr>
          <w:rFonts w:ascii="Calibri" w:eastAsia="Calibri" w:hAnsi="Calibri"/>
          <w:sz w:val="40"/>
          <w:szCs w:val="22"/>
        </w:rPr>
      </w:pPr>
    </w:p>
    <w:p w14:paraId="0B26A016" w14:textId="77777777" w:rsidR="000E4CFA" w:rsidRPr="000E4CFA" w:rsidRDefault="000E4CFA" w:rsidP="000E4CFA">
      <w:pPr>
        <w:spacing w:after="200" w:line="276" w:lineRule="auto"/>
        <w:rPr>
          <w:rFonts w:ascii="Calibri" w:eastAsia="Calibri" w:hAnsi="Calibri"/>
          <w:sz w:val="40"/>
          <w:szCs w:val="22"/>
        </w:rPr>
      </w:pPr>
      <w:r w:rsidRPr="000E4CFA">
        <w:rPr>
          <w:rFonts w:ascii="Calibri" w:eastAsia="Calibri" w:hAnsi="Calibri"/>
          <w:sz w:val="40"/>
          <w:szCs w:val="22"/>
        </w:rPr>
        <w:t xml:space="preserve">A </w:t>
      </w:r>
      <w:r w:rsidRPr="000E4CFA">
        <w:rPr>
          <w:rFonts w:ascii="Calibri" w:eastAsia="Calibri" w:hAnsi="Calibri"/>
          <w:b/>
          <w:sz w:val="40"/>
          <w:szCs w:val="22"/>
        </w:rPr>
        <w:t xml:space="preserve">working </w:t>
      </w:r>
      <w:r w:rsidRPr="000E4CFA">
        <w:rPr>
          <w:rFonts w:ascii="Calibri" w:eastAsia="Calibri" w:hAnsi="Calibri"/>
          <w:sz w:val="40"/>
          <w:szCs w:val="22"/>
        </w:rPr>
        <w:t>pop-off valve will let the pressure off in most cases, but the expansion chamber is still the best safety device.</w:t>
      </w:r>
    </w:p>
    <w:p w14:paraId="63D83246" w14:textId="77777777" w:rsidR="000E4CFA" w:rsidRPr="000E4CFA" w:rsidRDefault="000E4CFA" w:rsidP="000E4CFA">
      <w:pPr>
        <w:spacing w:after="200" w:line="276" w:lineRule="auto"/>
        <w:rPr>
          <w:rFonts w:ascii="Calibri" w:eastAsia="Calibri" w:hAnsi="Calibri"/>
          <w:sz w:val="40"/>
          <w:szCs w:val="22"/>
        </w:rPr>
      </w:pPr>
    </w:p>
    <w:p w14:paraId="780D8FCD" w14:textId="77777777" w:rsidR="000E4CFA" w:rsidRPr="000E4CFA" w:rsidRDefault="000E4CFA" w:rsidP="000E4CFA">
      <w:pPr>
        <w:spacing w:after="200" w:line="276" w:lineRule="auto"/>
        <w:rPr>
          <w:rFonts w:ascii="Calibri" w:eastAsia="Calibri" w:hAnsi="Calibri"/>
          <w:sz w:val="40"/>
          <w:szCs w:val="22"/>
        </w:rPr>
      </w:pPr>
      <w:r w:rsidRPr="000E4CFA">
        <w:rPr>
          <w:rFonts w:ascii="Calibri" w:eastAsia="Calibri" w:hAnsi="Calibri"/>
          <w:sz w:val="40"/>
          <w:szCs w:val="22"/>
        </w:rPr>
        <w:t>You may want to check with a plumber and seek his advice.</w:t>
      </w:r>
    </w:p>
    <w:p w14:paraId="3B52ACA6" w14:textId="77777777" w:rsidR="00F47595" w:rsidRDefault="00F47595" w:rsidP="002B27CF">
      <w:pPr>
        <w:rPr>
          <w:rFonts w:asciiTheme="minorHAnsi" w:eastAsiaTheme="minorHAnsi" w:hAnsiTheme="minorHAnsi" w:cstheme="minorBidi"/>
          <w:sz w:val="22"/>
          <w:szCs w:val="22"/>
        </w:rPr>
      </w:pPr>
    </w:p>
    <w:p w14:paraId="6DB63BD6" w14:textId="77777777" w:rsidR="000E4CFA" w:rsidRDefault="000E4CFA" w:rsidP="002B27CF">
      <w:pPr>
        <w:rPr>
          <w:rFonts w:asciiTheme="minorHAnsi" w:eastAsiaTheme="minorHAnsi" w:hAnsiTheme="minorHAnsi" w:cstheme="minorBidi"/>
          <w:sz w:val="22"/>
          <w:szCs w:val="22"/>
        </w:rPr>
      </w:pPr>
    </w:p>
    <w:p w14:paraId="0322714A" w14:textId="77777777" w:rsidR="000E4CFA" w:rsidRDefault="000E4CFA" w:rsidP="002B27CF">
      <w:pPr>
        <w:rPr>
          <w:rFonts w:asciiTheme="minorHAnsi" w:eastAsiaTheme="minorHAnsi" w:hAnsiTheme="minorHAnsi" w:cstheme="minorBidi"/>
          <w:sz w:val="22"/>
          <w:szCs w:val="22"/>
        </w:rPr>
      </w:pPr>
    </w:p>
    <w:p w14:paraId="5B60D0C3" w14:textId="77777777" w:rsidR="000E4CFA" w:rsidRDefault="000E4CFA" w:rsidP="002B27CF">
      <w:pPr>
        <w:rPr>
          <w:rFonts w:asciiTheme="minorHAnsi" w:eastAsiaTheme="minorHAnsi" w:hAnsiTheme="minorHAnsi" w:cstheme="minorBidi"/>
          <w:sz w:val="22"/>
          <w:szCs w:val="22"/>
        </w:rPr>
      </w:pPr>
    </w:p>
    <w:p w14:paraId="2C35C17A" w14:textId="77777777" w:rsidR="000E4CFA" w:rsidRDefault="000E4CFA" w:rsidP="002B27CF">
      <w:pPr>
        <w:rPr>
          <w:rFonts w:asciiTheme="minorHAnsi" w:eastAsiaTheme="minorHAnsi" w:hAnsiTheme="minorHAnsi" w:cstheme="minorBidi"/>
          <w:sz w:val="22"/>
          <w:szCs w:val="22"/>
        </w:rPr>
      </w:pPr>
    </w:p>
    <w:p w14:paraId="254C40BC" w14:textId="77777777" w:rsidR="000E4CFA" w:rsidRDefault="000E4CFA" w:rsidP="002B27CF">
      <w:pPr>
        <w:rPr>
          <w:rFonts w:asciiTheme="minorHAnsi" w:eastAsiaTheme="minorHAnsi" w:hAnsiTheme="minorHAnsi" w:cstheme="minorBidi"/>
          <w:sz w:val="22"/>
          <w:szCs w:val="22"/>
        </w:rPr>
      </w:pPr>
    </w:p>
    <w:p w14:paraId="795C36D9" w14:textId="77777777" w:rsidR="000E4CFA" w:rsidRDefault="000E4CFA" w:rsidP="002B27CF">
      <w:pPr>
        <w:rPr>
          <w:rFonts w:asciiTheme="minorHAnsi" w:eastAsiaTheme="minorHAnsi" w:hAnsiTheme="minorHAnsi" w:cstheme="minorBidi"/>
          <w:sz w:val="22"/>
          <w:szCs w:val="22"/>
        </w:rPr>
      </w:pPr>
    </w:p>
    <w:p w14:paraId="61B118C4" w14:textId="77777777" w:rsidR="000E4CFA" w:rsidRDefault="000E4CFA" w:rsidP="002B27CF">
      <w:pPr>
        <w:rPr>
          <w:rFonts w:asciiTheme="minorHAnsi" w:eastAsiaTheme="minorHAnsi" w:hAnsiTheme="minorHAnsi" w:cstheme="minorBidi"/>
          <w:sz w:val="22"/>
          <w:szCs w:val="22"/>
        </w:rPr>
      </w:pPr>
    </w:p>
    <w:p w14:paraId="1A1D2761" w14:textId="2C1EDC35" w:rsidR="006D50B8" w:rsidRDefault="006D50B8">
      <w:pPr>
        <w:spacing w:after="200" w:line="276" w:lineRule="auto"/>
        <w:rPr>
          <w:rFonts w:ascii="Calibri" w:eastAsia="Calibri" w:hAnsi="Calibri"/>
          <w:sz w:val="22"/>
          <w:szCs w:val="22"/>
        </w:rPr>
      </w:pPr>
    </w:p>
    <w:p w14:paraId="621013CF" w14:textId="41D4C1D7" w:rsidR="00062FD5" w:rsidRPr="00062FD5" w:rsidRDefault="00062FD5" w:rsidP="00062FD5">
      <w:pPr>
        <w:jc w:val="right"/>
        <w:rPr>
          <w:rFonts w:ascii="Calibri" w:eastAsia="Calibri" w:hAnsi="Calibri"/>
          <w:sz w:val="22"/>
          <w:szCs w:val="22"/>
        </w:rPr>
      </w:pPr>
      <w:r w:rsidRPr="00062FD5">
        <w:rPr>
          <w:rFonts w:ascii="Calibri" w:eastAsia="Calibri" w:hAnsi="Calibri"/>
          <w:sz w:val="22"/>
          <w:szCs w:val="22"/>
        </w:rPr>
        <w:tab/>
        <w:t>Water Supply Connections</w:t>
      </w:r>
    </w:p>
    <w:p w14:paraId="1DD4C8AA" w14:textId="77777777" w:rsidR="00062FD5" w:rsidRPr="00062FD5" w:rsidRDefault="00062FD5" w:rsidP="00062FD5">
      <w:pPr>
        <w:jc w:val="right"/>
        <w:rPr>
          <w:rFonts w:ascii="Calibri" w:eastAsia="Calibri" w:hAnsi="Calibri"/>
          <w:sz w:val="22"/>
          <w:szCs w:val="22"/>
        </w:rPr>
      </w:pPr>
      <w:r w:rsidRPr="00062FD5">
        <w:rPr>
          <w:rFonts w:ascii="Calibri" w:eastAsia="Calibri" w:hAnsi="Calibri"/>
          <w:sz w:val="22"/>
          <w:szCs w:val="22"/>
        </w:rPr>
        <w:t>§ 344.70 to 344.77</w:t>
      </w:r>
    </w:p>
    <w:p w14:paraId="0722DAC8" w14:textId="77777777" w:rsidR="00062FD5" w:rsidRPr="00062FD5" w:rsidRDefault="00062FD5" w:rsidP="00062FD5">
      <w:pPr>
        <w:jc w:val="right"/>
        <w:rPr>
          <w:rFonts w:ascii="Calibri" w:eastAsia="Calibri" w:hAnsi="Calibri"/>
          <w:sz w:val="22"/>
          <w:szCs w:val="22"/>
        </w:rPr>
      </w:pPr>
    </w:p>
    <w:p w14:paraId="5F2FE6E6" w14:textId="77777777" w:rsidR="00062FD5" w:rsidRPr="00062FD5" w:rsidRDefault="00062FD5" w:rsidP="00062FD5">
      <w:pPr>
        <w:jc w:val="right"/>
        <w:rPr>
          <w:rFonts w:ascii="Calibri" w:eastAsia="Calibri" w:hAnsi="Calibri"/>
          <w:sz w:val="22"/>
          <w:szCs w:val="22"/>
        </w:rPr>
      </w:pPr>
    </w:p>
    <w:p w14:paraId="4BB9E0E4" w14:textId="77777777" w:rsidR="00062FD5" w:rsidRPr="00062FD5" w:rsidRDefault="00062FD5" w:rsidP="00062FD5">
      <w:pPr>
        <w:jc w:val="right"/>
        <w:rPr>
          <w:rFonts w:ascii="Calibri" w:eastAsia="Calibri" w:hAnsi="Calibri"/>
          <w:sz w:val="22"/>
          <w:szCs w:val="22"/>
        </w:rPr>
      </w:pPr>
    </w:p>
    <w:p w14:paraId="34F574C7" w14:textId="77777777" w:rsidR="00062FD5" w:rsidRPr="00062FD5" w:rsidRDefault="00062FD5" w:rsidP="00062FD5">
      <w:pPr>
        <w:rPr>
          <w:rFonts w:ascii="Calibri" w:eastAsia="Calibri" w:hAnsi="Calibri"/>
          <w:b/>
          <w:sz w:val="32"/>
          <w:szCs w:val="34"/>
        </w:rPr>
      </w:pPr>
      <w:r w:rsidRPr="00062FD5">
        <w:rPr>
          <w:rFonts w:ascii="Calibri" w:eastAsia="Calibri" w:hAnsi="Calibri"/>
          <w:b/>
          <w:sz w:val="32"/>
          <w:szCs w:val="34"/>
        </w:rPr>
        <w:t>(SUBCHAPTER D: STANDARDS FOR WATER SUPPLY CONNECTIONS)</w:t>
      </w:r>
    </w:p>
    <w:p w14:paraId="478DC9FD" w14:textId="77777777" w:rsidR="00062FD5" w:rsidRPr="00062FD5" w:rsidRDefault="00062FD5" w:rsidP="00062FD5">
      <w:pPr>
        <w:rPr>
          <w:rFonts w:ascii="Calibri" w:eastAsia="Calibri" w:hAnsi="Calibri"/>
          <w:b/>
          <w:sz w:val="32"/>
          <w:szCs w:val="34"/>
        </w:rPr>
      </w:pPr>
      <w:r w:rsidRPr="00062FD5">
        <w:rPr>
          <w:rFonts w:ascii="Calibri" w:eastAsia="Calibri" w:hAnsi="Calibri"/>
          <w:b/>
          <w:sz w:val="32"/>
          <w:szCs w:val="34"/>
        </w:rPr>
        <w:tab/>
      </w:r>
      <w:r w:rsidRPr="00062FD5">
        <w:rPr>
          <w:rFonts w:ascii="Calibri" w:eastAsia="Calibri" w:hAnsi="Calibri"/>
          <w:b/>
          <w:sz w:val="32"/>
          <w:szCs w:val="34"/>
        </w:rPr>
        <w:tab/>
      </w:r>
      <w:r w:rsidRPr="00062FD5">
        <w:rPr>
          <w:rFonts w:ascii="Calibri" w:eastAsia="Calibri" w:hAnsi="Calibri"/>
          <w:b/>
          <w:sz w:val="32"/>
          <w:szCs w:val="34"/>
        </w:rPr>
        <w:tab/>
        <w:t>§§344.70-344.73, 344.75, 344.77</w:t>
      </w:r>
    </w:p>
    <w:p w14:paraId="258AC4A1" w14:textId="77777777" w:rsidR="00062FD5" w:rsidRPr="00062FD5" w:rsidRDefault="00062FD5" w:rsidP="00062FD5">
      <w:pPr>
        <w:rPr>
          <w:rFonts w:ascii="Calibri" w:eastAsia="Calibri" w:hAnsi="Calibri"/>
          <w:b/>
          <w:sz w:val="32"/>
          <w:szCs w:val="34"/>
        </w:rPr>
      </w:pPr>
    </w:p>
    <w:p w14:paraId="57A62689" w14:textId="77777777" w:rsidR="00062FD5" w:rsidRPr="00062FD5" w:rsidRDefault="00062FD5" w:rsidP="00062FD5">
      <w:pPr>
        <w:rPr>
          <w:rFonts w:ascii="Calibri" w:eastAsia="Calibri" w:hAnsi="Calibri"/>
          <w:b/>
          <w:sz w:val="32"/>
          <w:szCs w:val="34"/>
        </w:rPr>
      </w:pPr>
    </w:p>
    <w:p w14:paraId="1C212BA4"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The new sections are adopted under Texas Water Code, §§ 5.105, 5.120, and 34.006</w:t>
      </w:r>
    </w:p>
    <w:p w14:paraId="3F93EC33"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Which provide the Texas Natural Resource Conservation Commission (commission) with the </w:t>
      </w:r>
    </w:p>
    <w:p w14:paraId="28D92E28"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authority to promulgate rules as necessary to carry out its powers and duties under the codes </w:t>
      </w:r>
    </w:p>
    <w:p w14:paraId="2ECC6EE7"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and under the laws of the state and to establish and approve all general policies of the </w:t>
      </w:r>
    </w:p>
    <w:p w14:paraId="73C75A7F"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commission. </w:t>
      </w:r>
    </w:p>
    <w:p w14:paraId="41E7BE63" w14:textId="77777777" w:rsidR="00062FD5" w:rsidRPr="00062FD5" w:rsidRDefault="00062FD5" w:rsidP="00062FD5">
      <w:pPr>
        <w:rPr>
          <w:rFonts w:ascii="Calibri" w:eastAsia="Calibri" w:hAnsi="Calibri"/>
          <w:sz w:val="22"/>
          <w:szCs w:val="34"/>
        </w:rPr>
      </w:pPr>
    </w:p>
    <w:p w14:paraId="727FA65E" w14:textId="77777777" w:rsidR="00062FD5" w:rsidRPr="00062FD5" w:rsidRDefault="00062FD5" w:rsidP="00062FD5">
      <w:pPr>
        <w:rPr>
          <w:rFonts w:ascii="Calibri" w:eastAsia="Calibri" w:hAnsi="Calibri"/>
          <w:b/>
          <w:szCs w:val="34"/>
        </w:rPr>
      </w:pPr>
      <w:r w:rsidRPr="00062FD5">
        <w:rPr>
          <w:rFonts w:ascii="Calibri" w:eastAsia="Calibri" w:hAnsi="Calibri"/>
          <w:b/>
          <w:szCs w:val="34"/>
        </w:rPr>
        <w:t>§§ 344.70. Local Regulation</w:t>
      </w:r>
    </w:p>
    <w:p w14:paraId="261E4C27" w14:textId="77777777" w:rsidR="00062FD5" w:rsidRPr="00062FD5" w:rsidRDefault="00062FD5" w:rsidP="00062FD5">
      <w:pPr>
        <w:rPr>
          <w:rFonts w:ascii="Calibri" w:eastAsia="Calibri" w:hAnsi="Calibri"/>
          <w:szCs w:val="34"/>
        </w:rPr>
      </w:pPr>
    </w:p>
    <w:p w14:paraId="735C2C23"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Where any city, town, county, special purpose district, other political subdivision of the state, or </w:t>
      </w:r>
    </w:p>
    <w:p w14:paraId="32162EDB"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public water supplier requires licensed irrigators or licensed installers to comply with </w:t>
      </w:r>
    </w:p>
    <w:p w14:paraId="18105004"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reasonable inspection requirements, ordinances or regulations designed to protect the public </w:t>
      </w:r>
    </w:p>
    <w:p w14:paraId="44DA75BB"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water supply, and of which relates to work performed or to be performed within such political subdivision’s territory by licensed irrigators or licensed installers, a licensed irrigator or licensed </w:t>
      </w:r>
    </w:p>
    <w:p w14:paraId="0BE35D54"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installer must comply with such requirements, ordinances, and regulations.</w:t>
      </w:r>
    </w:p>
    <w:p w14:paraId="2C80238D" w14:textId="77777777" w:rsidR="00062FD5" w:rsidRPr="00062FD5" w:rsidRDefault="00062FD5" w:rsidP="00062FD5">
      <w:pPr>
        <w:rPr>
          <w:rFonts w:ascii="Calibri" w:eastAsia="Calibri" w:hAnsi="Calibri"/>
          <w:sz w:val="22"/>
          <w:szCs w:val="34"/>
        </w:rPr>
      </w:pPr>
    </w:p>
    <w:p w14:paraId="4AE0AF5D" w14:textId="77777777" w:rsidR="00062FD5" w:rsidRPr="00062FD5" w:rsidRDefault="00062FD5" w:rsidP="00062FD5">
      <w:pPr>
        <w:rPr>
          <w:rFonts w:ascii="Calibri" w:eastAsia="Calibri" w:hAnsi="Calibri"/>
          <w:b/>
          <w:szCs w:val="34"/>
        </w:rPr>
      </w:pPr>
      <w:r w:rsidRPr="00062FD5">
        <w:rPr>
          <w:rFonts w:ascii="Calibri" w:eastAsia="Calibri" w:hAnsi="Calibri"/>
          <w:b/>
          <w:szCs w:val="34"/>
        </w:rPr>
        <w:t>§§ 344.71. Local Inspection.</w:t>
      </w:r>
    </w:p>
    <w:p w14:paraId="28B46624" w14:textId="77777777" w:rsidR="00062FD5" w:rsidRPr="00062FD5" w:rsidRDefault="00062FD5" w:rsidP="00062FD5">
      <w:pPr>
        <w:rPr>
          <w:rFonts w:ascii="Calibri" w:eastAsia="Calibri" w:hAnsi="Calibri"/>
          <w:b/>
          <w:szCs w:val="34"/>
        </w:rPr>
      </w:pPr>
    </w:p>
    <w:p w14:paraId="2BBF4760"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Any city, town, count, special purpose district, other political subdivision of the state, or public </w:t>
      </w:r>
    </w:p>
    <w:p w14:paraId="6421EE9C"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water supplier may be responsible for inspection of connections to its public water supply </w:t>
      </w:r>
    </w:p>
    <w:p w14:paraId="04CBD47B"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system up to and including the backflow prevention device. Water on the discharge side of the </w:t>
      </w:r>
    </w:p>
    <w:p w14:paraId="1AA32530"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backflow prevention device is non-potable and the portion of an irrigation system on the </w:t>
      </w:r>
    </w:p>
    <w:p w14:paraId="7FD6663E"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discharge side of the backflow prevention device is not required to be inspected by a city, town, </w:t>
      </w:r>
    </w:p>
    <w:p w14:paraId="5F1D677C"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count, special purpose district, other political subdivision of the state, or public water supplier.</w:t>
      </w:r>
    </w:p>
    <w:p w14:paraId="0617EFC5" w14:textId="77777777" w:rsidR="00062FD5" w:rsidRPr="00062FD5" w:rsidRDefault="00062FD5" w:rsidP="00062FD5">
      <w:pPr>
        <w:rPr>
          <w:rFonts w:ascii="Calibri" w:eastAsia="Calibri" w:hAnsi="Calibri"/>
          <w:sz w:val="22"/>
          <w:szCs w:val="34"/>
        </w:rPr>
      </w:pPr>
    </w:p>
    <w:p w14:paraId="5F56055F" w14:textId="77777777" w:rsidR="00062FD5" w:rsidRPr="00062FD5" w:rsidRDefault="00062FD5" w:rsidP="00062FD5">
      <w:pPr>
        <w:rPr>
          <w:rFonts w:ascii="Calibri" w:eastAsia="Calibri" w:hAnsi="Calibri"/>
          <w:b/>
          <w:szCs w:val="34"/>
        </w:rPr>
      </w:pPr>
      <w:r w:rsidRPr="00062FD5">
        <w:rPr>
          <w:rFonts w:ascii="Calibri" w:eastAsia="Calibri" w:hAnsi="Calibri"/>
          <w:b/>
          <w:szCs w:val="34"/>
        </w:rPr>
        <w:t>§§ 344.72. Water Conservation.</w:t>
      </w:r>
    </w:p>
    <w:p w14:paraId="0218FF2F" w14:textId="77777777" w:rsidR="00062FD5" w:rsidRPr="00062FD5" w:rsidRDefault="00062FD5" w:rsidP="00062FD5">
      <w:pPr>
        <w:rPr>
          <w:rFonts w:ascii="Calibri" w:eastAsia="Calibri" w:hAnsi="Calibri"/>
          <w:sz w:val="22"/>
          <w:szCs w:val="34"/>
        </w:rPr>
      </w:pPr>
    </w:p>
    <w:p w14:paraId="1402503F"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It is policy of the commission that irrigation systems be designed, installed, maintained, </w:t>
      </w:r>
    </w:p>
    <w:p w14:paraId="37CD2DC6"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repaired, and serviced in a manner that will promote water conservation as defined in § 344.1 </w:t>
      </w:r>
    </w:p>
    <w:p w14:paraId="5561C7D7"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of this title (relating to Definitions).</w:t>
      </w:r>
    </w:p>
    <w:p w14:paraId="233C64D0" w14:textId="77777777" w:rsidR="00062FD5" w:rsidRPr="00062FD5" w:rsidRDefault="00062FD5" w:rsidP="00062FD5">
      <w:pPr>
        <w:rPr>
          <w:rFonts w:ascii="Calibri" w:eastAsia="Calibri" w:hAnsi="Calibri"/>
          <w:sz w:val="22"/>
          <w:szCs w:val="34"/>
        </w:rPr>
      </w:pPr>
    </w:p>
    <w:p w14:paraId="5EF45401" w14:textId="77777777" w:rsidR="00062FD5" w:rsidRPr="00062FD5" w:rsidRDefault="00062FD5" w:rsidP="00062FD5">
      <w:pPr>
        <w:rPr>
          <w:rFonts w:ascii="Calibri" w:eastAsia="Calibri" w:hAnsi="Calibri"/>
          <w:b/>
          <w:szCs w:val="34"/>
        </w:rPr>
      </w:pPr>
      <w:r w:rsidRPr="00062FD5">
        <w:rPr>
          <w:rFonts w:ascii="Calibri" w:eastAsia="Calibri" w:hAnsi="Calibri"/>
          <w:b/>
          <w:szCs w:val="34"/>
        </w:rPr>
        <w:t xml:space="preserve">§§ 344.73. Absence of Local Regulation-Backflow Prevention Devices. </w:t>
      </w:r>
    </w:p>
    <w:p w14:paraId="5E479F66" w14:textId="77777777" w:rsidR="00062FD5" w:rsidRPr="00062FD5" w:rsidRDefault="00062FD5" w:rsidP="00062FD5">
      <w:pPr>
        <w:rPr>
          <w:rFonts w:ascii="Calibri" w:eastAsia="Calibri" w:hAnsi="Calibri"/>
          <w:b/>
          <w:szCs w:val="34"/>
        </w:rPr>
      </w:pPr>
    </w:p>
    <w:p w14:paraId="7CBB019D"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Where a licensed irrigator’s or a licensed installer’s connection of an irrigation system to a </w:t>
      </w:r>
    </w:p>
    <w:p w14:paraId="2D39E404"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public or a private potable water supply is not subject to any inspection requirement, </w:t>
      </w:r>
    </w:p>
    <w:p w14:paraId="20ED2A39" w14:textId="77777777" w:rsidR="00062FD5" w:rsidRPr="00062FD5" w:rsidRDefault="00062FD5" w:rsidP="00062FD5">
      <w:pPr>
        <w:rPr>
          <w:rFonts w:ascii="Calibri" w:eastAsia="Calibri" w:hAnsi="Calibri"/>
          <w:szCs w:val="34"/>
        </w:rPr>
      </w:pPr>
    </w:p>
    <w:p w14:paraId="45798C19" w14:textId="77777777" w:rsidR="00062FD5" w:rsidRPr="00062FD5" w:rsidRDefault="00062FD5" w:rsidP="00062FD5">
      <w:pPr>
        <w:rPr>
          <w:rFonts w:ascii="Calibri" w:eastAsia="Calibri" w:hAnsi="Calibri"/>
          <w:szCs w:val="34"/>
        </w:rPr>
      </w:pPr>
    </w:p>
    <w:p w14:paraId="6300682E" w14:textId="77777777" w:rsidR="00062FD5" w:rsidRPr="00062FD5" w:rsidRDefault="00062FD5" w:rsidP="00062FD5">
      <w:pPr>
        <w:rPr>
          <w:rFonts w:ascii="Calibri" w:eastAsia="Calibri" w:hAnsi="Calibri"/>
          <w:szCs w:val="34"/>
        </w:rPr>
      </w:pPr>
    </w:p>
    <w:p w14:paraId="21A9A965" w14:textId="77777777" w:rsidR="00062FD5" w:rsidRPr="00062FD5" w:rsidRDefault="00062FD5" w:rsidP="00062FD5">
      <w:pPr>
        <w:rPr>
          <w:rFonts w:ascii="Calibri" w:eastAsia="Calibri" w:hAnsi="Calibri"/>
          <w:szCs w:val="34"/>
        </w:rPr>
      </w:pPr>
    </w:p>
    <w:p w14:paraId="04D444C3" w14:textId="77777777" w:rsidR="00062FD5" w:rsidRPr="00062FD5" w:rsidRDefault="00062FD5" w:rsidP="00062FD5">
      <w:pPr>
        <w:rPr>
          <w:rFonts w:ascii="Calibri" w:eastAsia="Calibri" w:hAnsi="Calibri"/>
          <w:szCs w:val="34"/>
        </w:rPr>
      </w:pPr>
    </w:p>
    <w:p w14:paraId="5E5EA1BD" w14:textId="77777777" w:rsidR="00062FD5" w:rsidRPr="00062FD5" w:rsidRDefault="00062FD5" w:rsidP="00062FD5">
      <w:pPr>
        <w:rPr>
          <w:rFonts w:ascii="Calibri" w:eastAsia="Calibri" w:hAnsi="Calibri"/>
          <w:szCs w:val="34"/>
        </w:rPr>
      </w:pPr>
    </w:p>
    <w:p w14:paraId="6F6FB2A3" w14:textId="77777777" w:rsidR="00062FD5" w:rsidRPr="00062FD5" w:rsidRDefault="00062FD5" w:rsidP="00062FD5">
      <w:pPr>
        <w:jc w:val="right"/>
        <w:rPr>
          <w:rFonts w:ascii="Calibri" w:eastAsia="Calibri" w:hAnsi="Calibri"/>
          <w:sz w:val="22"/>
          <w:szCs w:val="34"/>
        </w:rPr>
      </w:pPr>
      <w:r w:rsidRPr="00062FD5">
        <w:rPr>
          <w:rFonts w:ascii="Calibri" w:eastAsia="Calibri" w:hAnsi="Calibri"/>
          <w:sz w:val="22"/>
          <w:szCs w:val="34"/>
        </w:rPr>
        <w:t>Water Supply Connections</w:t>
      </w:r>
    </w:p>
    <w:p w14:paraId="2B251565" w14:textId="77777777" w:rsidR="00062FD5" w:rsidRPr="00062FD5" w:rsidRDefault="00062FD5" w:rsidP="00062FD5">
      <w:pPr>
        <w:jc w:val="right"/>
        <w:rPr>
          <w:rFonts w:ascii="Calibri" w:eastAsia="Calibri" w:hAnsi="Calibri"/>
          <w:b/>
          <w:sz w:val="22"/>
          <w:szCs w:val="34"/>
        </w:rPr>
      </w:pPr>
      <w:r w:rsidRPr="00062FD5">
        <w:rPr>
          <w:rFonts w:ascii="Calibri" w:eastAsia="Calibri" w:hAnsi="Calibri"/>
          <w:b/>
          <w:sz w:val="22"/>
          <w:szCs w:val="34"/>
        </w:rPr>
        <w:t>§§ 344.70 to 344.77</w:t>
      </w:r>
    </w:p>
    <w:p w14:paraId="48B29909" w14:textId="77777777" w:rsidR="00062FD5" w:rsidRPr="00062FD5" w:rsidRDefault="00062FD5" w:rsidP="00062FD5">
      <w:pPr>
        <w:rPr>
          <w:rFonts w:ascii="Calibri" w:eastAsia="Calibri" w:hAnsi="Calibri"/>
          <w:sz w:val="22"/>
          <w:szCs w:val="34"/>
        </w:rPr>
      </w:pPr>
    </w:p>
    <w:p w14:paraId="06A5C3D7"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Ordinance, or regulation of any city, town, county, special purpose district, other political subdivision of the state, or public water supplier, the licensed irrigator or licensed installer making such connection must install one of the following devices:</w:t>
      </w:r>
    </w:p>
    <w:p w14:paraId="2056D338" w14:textId="77777777" w:rsidR="00062FD5" w:rsidRPr="00062FD5" w:rsidRDefault="00062FD5" w:rsidP="00062FD5">
      <w:pPr>
        <w:rPr>
          <w:rFonts w:ascii="Calibri" w:eastAsia="Calibri" w:hAnsi="Calibri"/>
          <w:sz w:val="22"/>
          <w:szCs w:val="34"/>
        </w:rPr>
      </w:pPr>
    </w:p>
    <w:p w14:paraId="3DF1C317" w14:textId="77777777" w:rsidR="00062FD5" w:rsidRPr="00062FD5" w:rsidRDefault="00062FD5" w:rsidP="00062FD5">
      <w:pPr>
        <w:numPr>
          <w:ilvl w:val="0"/>
          <w:numId w:val="5"/>
        </w:numPr>
        <w:autoSpaceDE w:val="0"/>
        <w:autoSpaceDN w:val="0"/>
        <w:adjustRightInd w:val="0"/>
        <w:contextualSpacing/>
        <w:rPr>
          <w:rFonts w:ascii="Calibri" w:eastAsia="Calibri" w:hAnsi="Calibri"/>
          <w:sz w:val="22"/>
          <w:szCs w:val="34"/>
        </w:rPr>
      </w:pPr>
      <w:r w:rsidRPr="00062FD5">
        <w:rPr>
          <w:rFonts w:ascii="Calibri" w:eastAsia="Calibri" w:hAnsi="Calibri"/>
          <w:sz w:val="22"/>
          <w:szCs w:val="34"/>
        </w:rPr>
        <w:t xml:space="preserve">Atmospheric vacuum breakers. Atmospheric vacuum breakers are designed to prevent only back-siphonage. Therefore, atmospheric vacuum breakers must not be used in any irrigation systems where back-pressure may occur. There cannot be any shut off valves downstream from an atmospheric vacuum breaker. Where atmospheric vacuum breakers may be used, they must be installed at least six (6) inches above any downstream piping and the highest downstream opening.  Where local topography effectively prohibits such installation, the executive director shall be consulted for alternative acceptable installation criteria. Such alternative criteria must provide equivalent protection to the potable water supply. In addition, continuous pressure on the supply side of an atmospheric vacuum breaker is prohibited. A separate </w:t>
      </w:r>
    </w:p>
    <w:p w14:paraId="7ED62896" w14:textId="77777777" w:rsidR="00062FD5" w:rsidRPr="00062FD5" w:rsidRDefault="00062FD5" w:rsidP="00062FD5">
      <w:pPr>
        <w:ind w:left="1440"/>
        <w:contextualSpacing/>
        <w:rPr>
          <w:rFonts w:ascii="Calibri" w:eastAsia="Calibri" w:hAnsi="Calibri"/>
          <w:sz w:val="22"/>
          <w:szCs w:val="34"/>
        </w:rPr>
      </w:pPr>
      <w:r w:rsidRPr="00062FD5">
        <w:rPr>
          <w:rFonts w:ascii="Calibri" w:eastAsia="Calibri" w:hAnsi="Calibri"/>
          <w:sz w:val="22"/>
          <w:szCs w:val="34"/>
        </w:rPr>
        <w:t xml:space="preserve">atmospheric vacuum breaker must be installed on the discharge side of each water control valve, between the valve and all of the sprinkler heads which the valve controls. </w:t>
      </w:r>
    </w:p>
    <w:p w14:paraId="78DFFD85" w14:textId="77777777" w:rsidR="00062FD5" w:rsidRPr="00062FD5" w:rsidRDefault="00062FD5" w:rsidP="00062FD5">
      <w:pPr>
        <w:ind w:left="1440"/>
        <w:contextualSpacing/>
        <w:rPr>
          <w:rFonts w:ascii="Calibri" w:eastAsia="Calibri" w:hAnsi="Calibri"/>
          <w:sz w:val="22"/>
          <w:szCs w:val="34"/>
        </w:rPr>
      </w:pPr>
    </w:p>
    <w:p w14:paraId="440DE169" w14:textId="77777777" w:rsidR="00062FD5" w:rsidRPr="00062FD5" w:rsidRDefault="00062FD5" w:rsidP="00062FD5">
      <w:pPr>
        <w:numPr>
          <w:ilvl w:val="0"/>
          <w:numId w:val="5"/>
        </w:numPr>
        <w:autoSpaceDE w:val="0"/>
        <w:autoSpaceDN w:val="0"/>
        <w:adjustRightInd w:val="0"/>
        <w:contextualSpacing/>
        <w:rPr>
          <w:rFonts w:ascii="Calibri" w:eastAsia="Calibri" w:hAnsi="Calibri"/>
          <w:sz w:val="22"/>
          <w:szCs w:val="34"/>
        </w:rPr>
      </w:pPr>
      <w:r w:rsidRPr="00062FD5">
        <w:rPr>
          <w:rFonts w:ascii="Calibri" w:eastAsia="Calibri" w:hAnsi="Calibri"/>
          <w:sz w:val="22"/>
          <w:szCs w:val="34"/>
        </w:rPr>
        <w:t xml:space="preserve">Pressure-type vacuum breakers. Pressure-type vacuum breakers are designed to </w:t>
      </w:r>
    </w:p>
    <w:p w14:paraId="638D49FE" w14:textId="77777777" w:rsidR="00062FD5" w:rsidRPr="00062FD5" w:rsidRDefault="00062FD5" w:rsidP="00062FD5">
      <w:pPr>
        <w:ind w:left="1440"/>
        <w:contextualSpacing/>
        <w:rPr>
          <w:rFonts w:ascii="Calibri" w:eastAsia="Calibri" w:hAnsi="Calibri"/>
          <w:sz w:val="22"/>
          <w:szCs w:val="34"/>
        </w:rPr>
      </w:pPr>
      <w:r w:rsidRPr="00062FD5">
        <w:rPr>
          <w:rFonts w:ascii="Calibri" w:eastAsia="Calibri" w:hAnsi="Calibri"/>
          <w:sz w:val="22"/>
          <w:szCs w:val="34"/>
        </w:rPr>
        <w:t>Prevent back siphonage and can operate under continuous pressure. Where pressure</w:t>
      </w:r>
    </w:p>
    <w:p w14:paraId="3E5C6EBD" w14:textId="77777777" w:rsidR="00062FD5" w:rsidRPr="00062FD5" w:rsidRDefault="00062FD5" w:rsidP="00062FD5">
      <w:pPr>
        <w:ind w:left="1440"/>
        <w:contextualSpacing/>
        <w:rPr>
          <w:rFonts w:ascii="Calibri" w:eastAsia="Calibri" w:hAnsi="Calibri"/>
          <w:sz w:val="22"/>
          <w:szCs w:val="34"/>
        </w:rPr>
      </w:pPr>
      <w:r w:rsidRPr="00062FD5">
        <w:rPr>
          <w:rFonts w:ascii="Calibri" w:eastAsia="Calibri" w:hAnsi="Calibri"/>
          <w:sz w:val="22"/>
          <w:szCs w:val="34"/>
        </w:rPr>
        <w:t>Vacuum breakers may be used, they must be installed at least twelve (12) inches above</w:t>
      </w:r>
    </w:p>
    <w:p w14:paraId="7B111DDA" w14:textId="77777777" w:rsidR="00062FD5" w:rsidRPr="00062FD5" w:rsidRDefault="00062FD5" w:rsidP="00062FD5">
      <w:pPr>
        <w:ind w:left="1440"/>
        <w:contextualSpacing/>
        <w:rPr>
          <w:rFonts w:ascii="Calibri" w:eastAsia="Calibri" w:hAnsi="Calibri"/>
          <w:sz w:val="22"/>
          <w:szCs w:val="34"/>
        </w:rPr>
      </w:pPr>
      <w:r w:rsidRPr="00062FD5">
        <w:rPr>
          <w:rFonts w:ascii="Calibri" w:eastAsia="Calibri" w:hAnsi="Calibri"/>
          <w:sz w:val="22"/>
          <w:szCs w:val="34"/>
        </w:rPr>
        <w:t>any downstream piping and the highest downstream opening. Where local topography</w:t>
      </w:r>
    </w:p>
    <w:p w14:paraId="5AB32230" w14:textId="77777777" w:rsidR="00062FD5" w:rsidRPr="00062FD5" w:rsidRDefault="00062FD5" w:rsidP="00062FD5">
      <w:pPr>
        <w:ind w:left="1440"/>
        <w:contextualSpacing/>
        <w:rPr>
          <w:rFonts w:ascii="Calibri" w:eastAsia="Calibri" w:hAnsi="Calibri"/>
          <w:sz w:val="22"/>
          <w:szCs w:val="34"/>
        </w:rPr>
      </w:pPr>
      <w:r w:rsidRPr="00062FD5">
        <w:rPr>
          <w:rFonts w:ascii="Calibri" w:eastAsia="Calibri" w:hAnsi="Calibri"/>
          <w:sz w:val="22"/>
          <w:szCs w:val="34"/>
        </w:rPr>
        <w:t xml:space="preserve">effectively prohibits such installation, the executive director shall be consulted for </w:t>
      </w:r>
    </w:p>
    <w:p w14:paraId="25337E28" w14:textId="77777777" w:rsidR="00062FD5" w:rsidRPr="00062FD5" w:rsidRDefault="00062FD5" w:rsidP="00062FD5">
      <w:pPr>
        <w:ind w:left="1440"/>
        <w:contextualSpacing/>
        <w:rPr>
          <w:rFonts w:ascii="Calibri" w:eastAsia="Calibri" w:hAnsi="Calibri"/>
          <w:sz w:val="22"/>
          <w:szCs w:val="34"/>
        </w:rPr>
      </w:pPr>
      <w:r w:rsidRPr="00062FD5">
        <w:rPr>
          <w:rFonts w:ascii="Calibri" w:eastAsia="Calibri" w:hAnsi="Calibri"/>
          <w:sz w:val="22"/>
          <w:szCs w:val="34"/>
        </w:rPr>
        <w:t>alternative acceptable installation criteria. Such alternative criteria must provide</w:t>
      </w:r>
    </w:p>
    <w:p w14:paraId="437B7B87" w14:textId="77777777" w:rsidR="00062FD5" w:rsidRPr="00062FD5" w:rsidRDefault="00062FD5" w:rsidP="00062FD5">
      <w:pPr>
        <w:ind w:left="1440"/>
        <w:contextualSpacing/>
        <w:rPr>
          <w:rFonts w:ascii="Calibri" w:eastAsia="Calibri" w:hAnsi="Calibri"/>
          <w:sz w:val="22"/>
          <w:szCs w:val="34"/>
        </w:rPr>
      </w:pPr>
      <w:r w:rsidRPr="00062FD5">
        <w:rPr>
          <w:rFonts w:ascii="Calibri" w:eastAsia="Calibri" w:hAnsi="Calibri"/>
          <w:sz w:val="22"/>
          <w:szCs w:val="34"/>
        </w:rPr>
        <w:t>equivalent protection to the potable water supply.</w:t>
      </w:r>
    </w:p>
    <w:p w14:paraId="733ED051" w14:textId="77777777" w:rsidR="00062FD5" w:rsidRPr="00062FD5" w:rsidRDefault="00062FD5" w:rsidP="00062FD5">
      <w:pPr>
        <w:ind w:left="1440"/>
        <w:contextualSpacing/>
        <w:rPr>
          <w:rFonts w:ascii="Calibri" w:eastAsia="Calibri" w:hAnsi="Calibri"/>
          <w:sz w:val="22"/>
          <w:szCs w:val="34"/>
        </w:rPr>
      </w:pPr>
    </w:p>
    <w:p w14:paraId="4BCAB14E" w14:textId="77777777" w:rsidR="00062FD5" w:rsidRPr="00062FD5" w:rsidRDefault="00062FD5" w:rsidP="00062FD5">
      <w:pPr>
        <w:numPr>
          <w:ilvl w:val="0"/>
          <w:numId w:val="5"/>
        </w:numPr>
        <w:autoSpaceDE w:val="0"/>
        <w:autoSpaceDN w:val="0"/>
        <w:adjustRightInd w:val="0"/>
        <w:contextualSpacing/>
        <w:rPr>
          <w:rFonts w:ascii="Calibri" w:eastAsia="Calibri" w:hAnsi="Calibri"/>
          <w:sz w:val="22"/>
          <w:szCs w:val="34"/>
        </w:rPr>
      </w:pPr>
      <w:r w:rsidRPr="00062FD5">
        <w:rPr>
          <w:rFonts w:ascii="Calibri" w:eastAsia="Calibri" w:hAnsi="Calibri"/>
          <w:sz w:val="22"/>
          <w:szCs w:val="34"/>
        </w:rPr>
        <w:t xml:space="preserve">Double check assembly backflow preventers. Double check assembly backflow preventers are designed to prevent back pressure and back siphonage of water not containing any toxic substance. They may be used where water supply pressure and </w:t>
      </w:r>
    </w:p>
    <w:p w14:paraId="3A00DD2B" w14:textId="77777777" w:rsidR="00062FD5" w:rsidRPr="00062FD5" w:rsidRDefault="00062FD5" w:rsidP="00062FD5">
      <w:pPr>
        <w:ind w:left="1440"/>
        <w:contextualSpacing/>
        <w:rPr>
          <w:rFonts w:ascii="Calibri" w:eastAsia="Calibri" w:hAnsi="Calibri"/>
          <w:sz w:val="22"/>
          <w:szCs w:val="34"/>
        </w:rPr>
      </w:pPr>
      <w:r w:rsidRPr="00062FD5">
        <w:rPr>
          <w:rFonts w:ascii="Calibri" w:eastAsia="Calibri" w:hAnsi="Calibri"/>
          <w:sz w:val="22"/>
          <w:szCs w:val="34"/>
        </w:rPr>
        <w:t xml:space="preserve">Back pressure on the backflow prevention device may continuously exist. If a double check valve assembly is installed below grade, there must remain adequate space for </w:t>
      </w:r>
    </w:p>
    <w:p w14:paraId="4E31A0AC" w14:textId="77777777" w:rsidR="00062FD5" w:rsidRPr="00062FD5" w:rsidRDefault="00062FD5" w:rsidP="00062FD5">
      <w:pPr>
        <w:ind w:left="1440"/>
        <w:contextualSpacing/>
        <w:rPr>
          <w:rFonts w:ascii="Calibri" w:eastAsia="Calibri" w:hAnsi="Calibri"/>
          <w:sz w:val="22"/>
          <w:szCs w:val="34"/>
        </w:rPr>
      </w:pPr>
      <w:r w:rsidRPr="00062FD5">
        <w:rPr>
          <w:rFonts w:ascii="Calibri" w:eastAsia="Calibri" w:hAnsi="Calibri"/>
          <w:sz w:val="22"/>
          <w:szCs w:val="34"/>
        </w:rPr>
        <w:t>testing and repair of the device. Test cocks must be of non-ferrous material.</w:t>
      </w:r>
    </w:p>
    <w:p w14:paraId="60EDCF75" w14:textId="77777777" w:rsidR="00062FD5" w:rsidRPr="00062FD5" w:rsidRDefault="00062FD5" w:rsidP="00062FD5">
      <w:pPr>
        <w:ind w:left="1440"/>
        <w:contextualSpacing/>
        <w:rPr>
          <w:rFonts w:ascii="Calibri" w:eastAsia="Calibri" w:hAnsi="Calibri"/>
          <w:sz w:val="22"/>
          <w:szCs w:val="34"/>
        </w:rPr>
      </w:pPr>
    </w:p>
    <w:p w14:paraId="1E3CA7B4" w14:textId="77777777" w:rsidR="00062FD5" w:rsidRPr="00062FD5" w:rsidRDefault="00062FD5" w:rsidP="00062FD5">
      <w:pPr>
        <w:numPr>
          <w:ilvl w:val="0"/>
          <w:numId w:val="5"/>
        </w:numPr>
        <w:autoSpaceDE w:val="0"/>
        <w:autoSpaceDN w:val="0"/>
        <w:adjustRightInd w:val="0"/>
        <w:contextualSpacing/>
        <w:rPr>
          <w:rFonts w:ascii="Calibri" w:eastAsia="Calibri" w:hAnsi="Calibri"/>
          <w:sz w:val="22"/>
          <w:szCs w:val="34"/>
        </w:rPr>
      </w:pPr>
      <w:r w:rsidRPr="00062FD5">
        <w:rPr>
          <w:rFonts w:ascii="Calibri" w:eastAsia="Calibri" w:hAnsi="Calibri"/>
          <w:sz w:val="22"/>
          <w:szCs w:val="34"/>
        </w:rPr>
        <w:t>Reduced pressure principle devices. Reduced pressure principle devices are designed</w:t>
      </w:r>
    </w:p>
    <w:p w14:paraId="17FA62F5" w14:textId="77777777" w:rsidR="00062FD5" w:rsidRPr="00062FD5" w:rsidRDefault="00062FD5" w:rsidP="00062FD5">
      <w:pPr>
        <w:ind w:left="1440"/>
        <w:contextualSpacing/>
        <w:rPr>
          <w:rFonts w:ascii="Calibri" w:eastAsia="Calibri" w:hAnsi="Calibri"/>
          <w:sz w:val="22"/>
          <w:szCs w:val="34"/>
        </w:rPr>
      </w:pPr>
      <w:r w:rsidRPr="00062FD5">
        <w:rPr>
          <w:rFonts w:ascii="Calibri" w:eastAsia="Calibri" w:hAnsi="Calibri"/>
          <w:sz w:val="22"/>
          <w:szCs w:val="34"/>
        </w:rPr>
        <w:t xml:space="preserve">For water containing toxic or non-toxic substances and for back pressure and back </w:t>
      </w:r>
    </w:p>
    <w:p w14:paraId="7BB31E2D" w14:textId="77777777" w:rsidR="00062FD5" w:rsidRPr="00062FD5" w:rsidRDefault="00062FD5" w:rsidP="00062FD5">
      <w:pPr>
        <w:ind w:left="1440"/>
        <w:contextualSpacing/>
        <w:rPr>
          <w:rFonts w:ascii="Calibri" w:eastAsia="Calibri" w:hAnsi="Calibri"/>
          <w:sz w:val="22"/>
          <w:szCs w:val="34"/>
        </w:rPr>
      </w:pPr>
      <w:r w:rsidRPr="00062FD5">
        <w:rPr>
          <w:rFonts w:ascii="Calibri" w:eastAsia="Calibri" w:hAnsi="Calibri"/>
          <w:sz w:val="22"/>
          <w:szCs w:val="34"/>
        </w:rPr>
        <w:t>siphonage. They must be installed above ground in location so as to insure that the</w:t>
      </w:r>
    </w:p>
    <w:p w14:paraId="2199A800" w14:textId="77777777" w:rsidR="00062FD5" w:rsidRPr="00062FD5" w:rsidRDefault="00062FD5" w:rsidP="00062FD5">
      <w:pPr>
        <w:ind w:left="1440"/>
        <w:contextualSpacing/>
        <w:rPr>
          <w:rFonts w:ascii="Calibri" w:eastAsia="Calibri" w:hAnsi="Calibri"/>
          <w:sz w:val="22"/>
          <w:szCs w:val="34"/>
        </w:rPr>
      </w:pPr>
      <w:r w:rsidRPr="00062FD5">
        <w:rPr>
          <w:rFonts w:ascii="Calibri" w:eastAsia="Calibri" w:hAnsi="Calibri"/>
          <w:sz w:val="22"/>
          <w:szCs w:val="34"/>
        </w:rPr>
        <w:t>device will not be submerged during operation. In addition, adequate provisions must be made for any water which may be discharged through the device’s relief valve.</w:t>
      </w:r>
    </w:p>
    <w:p w14:paraId="1ECEC106" w14:textId="77777777" w:rsidR="00062FD5" w:rsidRPr="00062FD5" w:rsidRDefault="00062FD5" w:rsidP="00062FD5">
      <w:pPr>
        <w:ind w:left="1440"/>
        <w:contextualSpacing/>
        <w:rPr>
          <w:rFonts w:ascii="Calibri" w:eastAsia="Calibri" w:hAnsi="Calibri"/>
          <w:sz w:val="22"/>
          <w:szCs w:val="34"/>
        </w:rPr>
      </w:pPr>
    </w:p>
    <w:p w14:paraId="7CCFBF6B" w14:textId="77777777" w:rsidR="00062FD5" w:rsidRPr="00062FD5" w:rsidRDefault="00062FD5" w:rsidP="00062FD5">
      <w:pPr>
        <w:rPr>
          <w:rFonts w:ascii="Calibri" w:eastAsia="Calibri" w:hAnsi="Calibri"/>
          <w:b/>
          <w:szCs w:val="34"/>
        </w:rPr>
      </w:pPr>
      <w:r w:rsidRPr="00062FD5">
        <w:rPr>
          <w:rFonts w:ascii="Calibri" w:eastAsia="Calibri" w:hAnsi="Calibri"/>
          <w:b/>
          <w:szCs w:val="34"/>
        </w:rPr>
        <w:t>§§ 344.75. Required Backflow Prevention Devices.</w:t>
      </w:r>
    </w:p>
    <w:p w14:paraId="48EF6D92" w14:textId="77777777" w:rsidR="00062FD5" w:rsidRPr="00062FD5" w:rsidRDefault="00062FD5" w:rsidP="00062FD5">
      <w:pPr>
        <w:ind w:left="1440"/>
        <w:contextualSpacing/>
        <w:rPr>
          <w:rFonts w:ascii="Calibri" w:eastAsia="Calibri" w:hAnsi="Calibri"/>
          <w:b/>
          <w:szCs w:val="34"/>
        </w:rPr>
      </w:pPr>
    </w:p>
    <w:p w14:paraId="244B6411"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(a) An irrigation system that does not have associated with it any type of injection device and</w:t>
      </w:r>
    </w:p>
    <w:p w14:paraId="7B4A9479"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that is connected or capable of being connected only to a single source of water presents a low</w:t>
      </w:r>
    </w:p>
    <w:p w14:paraId="772EDDEA"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potential for contamination of the water supply and is, therefore, considered to be a “low</w:t>
      </w:r>
    </w:p>
    <w:p w14:paraId="5C0452DE"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hazard” installation.</w:t>
      </w:r>
    </w:p>
    <w:p w14:paraId="2CEBE80A" w14:textId="77777777" w:rsidR="00062FD5" w:rsidRPr="00062FD5" w:rsidRDefault="00062FD5" w:rsidP="00062FD5">
      <w:pPr>
        <w:rPr>
          <w:rFonts w:ascii="Calibri" w:eastAsia="Calibri" w:hAnsi="Calibri"/>
          <w:sz w:val="22"/>
          <w:szCs w:val="34"/>
        </w:rPr>
      </w:pPr>
    </w:p>
    <w:p w14:paraId="713195DB" w14:textId="77777777" w:rsidR="00062FD5" w:rsidRPr="00062FD5" w:rsidRDefault="00062FD5" w:rsidP="00062FD5">
      <w:pPr>
        <w:rPr>
          <w:rFonts w:ascii="Calibri" w:eastAsia="Calibri" w:hAnsi="Calibri"/>
          <w:sz w:val="22"/>
          <w:szCs w:val="34"/>
        </w:rPr>
      </w:pPr>
    </w:p>
    <w:p w14:paraId="164EE4AD" w14:textId="77777777" w:rsidR="00062FD5" w:rsidRPr="00062FD5" w:rsidRDefault="00062FD5" w:rsidP="00062FD5">
      <w:pPr>
        <w:rPr>
          <w:rFonts w:ascii="Calibri" w:eastAsia="Calibri" w:hAnsi="Calibri"/>
          <w:sz w:val="22"/>
          <w:szCs w:val="34"/>
        </w:rPr>
      </w:pPr>
    </w:p>
    <w:p w14:paraId="6BA78CE6" w14:textId="77777777" w:rsidR="00062FD5" w:rsidRPr="00062FD5" w:rsidRDefault="00062FD5" w:rsidP="00062FD5">
      <w:pPr>
        <w:jc w:val="right"/>
        <w:rPr>
          <w:rFonts w:ascii="Calibri" w:eastAsia="Calibri" w:hAnsi="Calibri"/>
          <w:sz w:val="22"/>
          <w:szCs w:val="34"/>
        </w:rPr>
      </w:pPr>
    </w:p>
    <w:p w14:paraId="15D53B69" w14:textId="77777777" w:rsidR="002B2543" w:rsidRDefault="002B2543" w:rsidP="00062FD5">
      <w:pPr>
        <w:jc w:val="right"/>
        <w:rPr>
          <w:rFonts w:ascii="Calibri" w:eastAsia="Calibri" w:hAnsi="Calibri"/>
          <w:sz w:val="22"/>
          <w:szCs w:val="34"/>
        </w:rPr>
      </w:pPr>
    </w:p>
    <w:p w14:paraId="3054D555" w14:textId="77777777" w:rsidR="00062FD5" w:rsidRPr="00062FD5" w:rsidRDefault="00062FD5" w:rsidP="00062FD5">
      <w:pPr>
        <w:jc w:val="right"/>
        <w:rPr>
          <w:rFonts w:ascii="Calibri" w:eastAsia="Calibri" w:hAnsi="Calibri"/>
          <w:sz w:val="22"/>
          <w:szCs w:val="34"/>
        </w:rPr>
      </w:pPr>
      <w:r w:rsidRPr="00062FD5">
        <w:rPr>
          <w:rFonts w:ascii="Calibri" w:eastAsia="Calibri" w:hAnsi="Calibri"/>
          <w:sz w:val="22"/>
          <w:szCs w:val="34"/>
        </w:rPr>
        <w:t>WATER DISTRIBUTION</w:t>
      </w:r>
    </w:p>
    <w:p w14:paraId="4188DB78" w14:textId="77777777" w:rsidR="00062FD5" w:rsidRPr="00062FD5" w:rsidRDefault="00062FD5" w:rsidP="00062FD5">
      <w:pPr>
        <w:jc w:val="right"/>
        <w:rPr>
          <w:rFonts w:ascii="Calibri" w:eastAsia="Calibri" w:hAnsi="Calibri"/>
          <w:b/>
          <w:sz w:val="22"/>
          <w:szCs w:val="34"/>
        </w:rPr>
      </w:pPr>
      <w:r w:rsidRPr="00062FD5">
        <w:rPr>
          <w:rFonts w:ascii="Calibri" w:eastAsia="Calibri" w:hAnsi="Calibri"/>
          <w:b/>
          <w:sz w:val="22"/>
          <w:szCs w:val="34"/>
        </w:rPr>
        <w:t>§ 290.44</w:t>
      </w:r>
    </w:p>
    <w:p w14:paraId="3A587046" w14:textId="77777777" w:rsidR="00062FD5" w:rsidRPr="00062FD5" w:rsidRDefault="00062FD5" w:rsidP="00062FD5">
      <w:pPr>
        <w:jc w:val="right"/>
        <w:rPr>
          <w:rFonts w:ascii="Calibri" w:eastAsia="Calibri" w:hAnsi="Calibri"/>
          <w:b/>
          <w:sz w:val="22"/>
          <w:szCs w:val="34"/>
        </w:rPr>
      </w:pPr>
    </w:p>
    <w:p w14:paraId="6DD7F38F"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ab/>
      </w:r>
    </w:p>
    <w:p w14:paraId="10A7B5C1"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ab/>
        <w:t xml:space="preserve">§ 290.44 (g)(1)(B) Each water supply shall be of a safe, potable quality. </w:t>
      </w:r>
    </w:p>
    <w:p w14:paraId="0CF469E2"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290.44 (g)(2) Where an interconnection between systems is proposed to provide a second</w:t>
      </w:r>
    </w:p>
    <w:p w14:paraId="178EC27E"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source of supply for one or both systems, the system being utilized as a second source of supply</w:t>
      </w:r>
    </w:p>
    <w:p w14:paraId="5AC828E0"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must be capable of supplying a minimum of 0.35 gallons per minute per connection for the </w:t>
      </w:r>
    </w:p>
    <w:p w14:paraId="4BD4EFB1"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total number of connections in the combined distribution systems.</w:t>
      </w:r>
    </w:p>
    <w:p w14:paraId="42FC3CBB" w14:textId="77777777" w:rsidR="00062FD5" w:rsidRPr="00062FD5" w:rsidRDefault="00062FD5" w:rsidP="00062FD5">
      <w:pPr>
        <w:rPr>
          <w:rFonts w:ascii="Calibri" w:eastAsia="Calibri" w:hAnsi="Calibri"/>
          <w:sz w:val="22"/>
          <w:szCs w:val="34"/>
        </w:rPr>
      </w:pPr>
    </w:p>
    <w:p w14:paraId="61B2AD32" w14:textId="77777777" w:rsidR="00062FD5" w:rsidRPr="00062FD5" w:rsidRDefault="00062FD5" w:rsidP="00062FD5">
      <w:pPr>
        <w:rPr>
          <w:rFonts w:ascii="Calibri" w:eastAsia="Calibri" w:hAnsi="Calibri"/>
          <w:b/>
          <w:szCs w:val="34"/>
        </w:rPr>
      </w:pPr>
      <w:r w:rsidRPr="00062FD5">
        <w:rPr>
          <w:rFonts w:ascii="Calibri" w:eastAsia="Calibri" w:hAnsi="Calibri"/>
          <w:b/>
          <w:szCs w:val="34"/>
        </w:rPr>
        <w:t>§§ (h)Backflow, siphonage</w:t>
      </w:r>
    </w:p>
    <w:p w14:paraId="1EAB3A26"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 290.44 (h)(1) No water connection from any public drinking water supply system shall be </w:t>
      </w:r>
    </w:p>
    <w:p w14:paraId="29E27542"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made to any establishment where an actual or potential contamination or system hazard exists</w:t>
      </w:r>
    </w:p>
    <w:p w14:paraId="6FB93A51"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without an air gap separation between the drinking water supply and the source of the </w:t>
      </w:r>
    </w:p>
    <w:p w14:paraId="2FFF315C"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potential contamination. The contamination air gap is sometimes impractical and, instead, </w:t>
      </w:r>
    </w:p>
    <w:p w14:paraId="6C155AAE"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reliance must be placed on individual “internal” air gaps or mechanical backflow prevention </w:t>
      </w:r>
    </w:p>
    <w:p w14:paraId="0A44B143"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devices. Under these conditions, additional protection shall be required at the meter in the</w:t>
      </w:r>
    </w:p>
    <w:p w14:paraId="0851081F"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form of a backflow prevention device (in accordance with AWWA Standards C510 and C511,</w:t>
      </w:r>
    </w:p>
    <w:p w14:paraId="27B14A41"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and AWWA Manual M14) on those establishments handling substances deleterious or</w:t>
      </w:r>
    </w:p>
    <w:p w14:paraId="577A73E8"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hazardous to the public health. The water purveyor need not require backflow protection at </w:t>
      </w:r>
    </w:p>
    <w:p w14:paraId="0FBD7263"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the water service entrance if an adequate cross-connection control program is in effect that</w:t>
      </w:r>
    </w:p>
    <w:p w14:paraId="71D9F10A"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includes an annual inspection and testing by a certified backflow prevention device tester. It</w:t>
      </w:r>
    </w:p>
    <w:p w14:paraId="51010BDC"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will be the responsibility of the water purveyor to ensure that these requirements are met.</w:t>
      </w:r>
    </w:p>
    <w:p w14:paraId="3030E13F"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290.44 (h)(2) No water connection from any public drinking water supply system shall be</w:t>
      </w:r>
    </w:p>
    <w:p w14:paraId="5E3DFE0F"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made to any condensing, cooling or industrial process or any other system of nonpotable usage</w:t>
      </w:r>
    </w:p>
    <w:p w14:paraId="0B486CEE"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over which the public water supply system officials do not have sanitary control, unless the said </w:t>
      </w:r>
    </w:p>
    <w:p w14:paraId="74879404"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connection is made in accordance with the requirements of paragraph (1) of this subsection.</w:t>
      </w:r>
    </w:p>
    <w:p w14:paraId="10464814"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Water from such systems cannot be returned to the potable water supply.</w:t>
      </w:r>
    </w:p>
    <w:p w14:paraId="7347ED05"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290.44 (h)(3) Overhead bulk water dispensing stations must be provided with an air gap</w:t>
      </w:r>
    </w:p>
    <w:p w14:paraId="295CDD24"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between the filling outlet hose and the receiving tank to protect against back siphonage and</w:t>
      </w:r>
    </w:p>
    <w:p w14:paraId="6A9C7F86"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cross-contamination.</w:t>
      </w:r>
    </w:p>
    <w:p w14:paraId="10D52288"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290.44 (h)(4) Effective January 1, 1996, all backflow prevention assemblies shall be tested</w:t>
      </w:r>
    </w:p>
    <w:p w14:paraId="5B9A6FA1"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Upon installation by a recognized backflow prevention assembly tester and certified to be </w:t>
      </w:r>
    </w:p>
    <w:p w14:paraId="4EB9647B"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operating within specifications. Backflow prevention assemblies which are installed to provide</w:t>
      </w:r>
    </w:p>
    <w:p w14:paraId="3950993A"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protection against high health hazards must also be tested and certified to be operating within </w:t>
      </w:r>
    </w:p>
    <w:p w14:paraId="6413180A"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specifications at least annually by a recognized backflow prevention device tester.</w:t>
      </w:r>
    </w:p>
    <w:p w14:paraId="4B8E2CE5"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290.44 (h)(4)(A) Recognized tester shall have completed a Commission approved course on</w:t>
      </w:r>
    </w:p>
    <w:p w14:paraId="285D314C"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Cross connection control and backflow prevention and pass an examination administered by the</w:t>
      </w:r>
    </w:p>
    <w:p w14:paraId="1A38FDDD"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TNRCC or its designated agent. The accredited tester classification shall be broken down into</w:t>
      </w:r>
    </w:p>
    <w:p w14:paraId="176FC52E"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Two categories:</w:t>
      </w:r>
    </w:p>
    <w:p w14:paraId="35EC2A89"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290.44 (h)(4)(A)(i) The “General Tester” is qualified to test and repair backflow prevention</w:t>
      </w:r>
    </w:p>
    <w:p w14:paraId="4028A5C8"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Assemblies on any domestic, commercial, industrial or </w:t>
      </w:r>
    </w:p>
    <w:p w14:paraId="726CC597"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 </w:t>
      </w:r>
    </w:p>
    <w:p w14:paraId="51E52D30" w14:textId="77777777" w:rsidR="00062FD5" w:rsidRPr="00062FD5" w:rsidRDefault="00062FD5" w:rsidP="00062FD5">
      <w:pPr>
        <w:rPr>
          <w:rFonts w:ascii="Calibri" w:eastAsia="Calibri" w:hAnsi="Calibri"/>
          <w:sz w:val="22"/>
          <w:szCs w:val="34"/>
        </w:rPr>
      </w:pPr>
    </w:p>
    <w:p w14:paraId="600363AD" w14:textId="77777777" w:rsidR="00062FD5" w:rsidRPr="00062FD5" w:rsidRDefault="00062FD5" w:rsidP="00062FD5">
      <w:pPr>
        <w:rPr>
          <w:rFonts w:ascii="Calibri" w:eastAsia="Calibri" w:hAnsi="Calibri"/>
          <w:sz w:val="22"/>
          <w:szCs w:val="34"/>
        </w:rPr>
      </w:pPr>
    </w:p>
    <w:p w14:paraId="7D13CA7F" w14:textId="77777777" w:rsidR="00062FD5" w:rsidRPr="00062FD5" w:rsidRDefault="00062FD5" w:rsidP="00062FD5">
      <w:pPr>
        <w:rPr>
          <w:rFonts w:ascii="Calibri" w:eastAsia="Calibri" w:hAnsi="Calibri"/>
          <w:sz w:val="22"/>
          <w:szCs w:val="34"/>
        </w:rPr>
      </w:pPr>
    </w:p>
    <w:p w14:paraId="7B4C647E" w14:textId="77777777" w:rsidR="00062FD5" w:rsidRPr="00062FD5" w:rsidRDefault="00062FD5" w:rsidP="00062FD5">
      <w:pPr>
        <w:rPr>
          <w:rFonts w:ascii="Calibri" w:eastAsia="Calibri" w:hAnsi="Calibri"/>
          <w:sz w:val="22"/>
          <w:szCs w:val="34"/>
        </w:rPr>
      </w:pPr>
    </w:p>
    <w:p w14:paraId="3CB82771" w14:textId="77777777" w:rsidR="00062FD5" w:rsidRPr="00062FD5" w:rsidRDefault="00062FD5" w:rsidP="00062FD5">
      <w:pPr>
        <w:rPr>
          <w:rFonts w:ascii="Calibri" w:eastAsia="Calibri" w:hAnsi="Calibri"/>
          <w:sz w:val="22"/>
          <w:szCs w:val="34"/>
        </w:rPr>
      </w:pPr>
    </w:p>
    <w:p w14:paraId="7FCDE2A7" w14:textId="77777777" w:rsidR="00062FD5" w:rsidRPr="00062FD5" w:rsidRDefault="00062FD5" w:rsidP="00062FD5">
      <w:pPr>
        <w:rPr>
          <w:rFonts w:ascii="Calibri" w:eastAsia="Calibri" w:hAnsi="Calibri"/>
          <w:sz w:val="22"/>
          <w:szCs w:val="34"/>
        </w:rPr>
      </w:pPr>
    </w:p>
    <w:p w14:paraId="187D213F" w14:textId="77777777" w:rsidR="00062FD5" w:rsidRPr="00062FD5" w:rsidRDefault="00062FD5" w:rsidP="00062FD5">
      <w:pPr>
        <w:rPr>
          <w:rFonts w:ascii="Calibri" w:eastAsia="Calibri" w:hAnsi="Calibri"/>
          <w:sz w:val="22"/>
          <w:szCs w:val="34"/>
        </w:rPr>
      </w:pPr>
    </w:p>
    <w:p w14:paraId="13713C0A" w14:textId="77777777" w:rsidR="00062FD5" w:rsidRPr="00062FD5" w:rsidRDefault="00062FD5" w:rsidP="00062FD5">
      <w:pPr>
        <w:rPr>
          <w:rFonts w:ascii="Calibri" w:eastAsia="Calibri" w:hAnsi="Calibri"/>
          <w:sz w:val="22"/>
          <w:szCs w:val="34"/>
        </w:rPr>
      </w:pPr>
    </w:p>
    <w:p w14:paraId="7A19106A" w14:textId="77777777" w:rsidR="00062FD5" w:rsidRPr="00062FD5" w:rsidRDefault="00062FD5" w:rsidP="00062FD5">
      <w:pPr>
        <w:jc w:val="center"/>
        <w:rPr>
          <w:rFonts w:ascii="Calibri" w:eastAsia="Calibri" w:hAnsi="Calibri"/>
          <w:sz w:val="22"/>
          <w:szCs w:val="34"/>
        </w:rPr>
      </w:pPr>
    </w:p>
    <w:p w14:paraId="2E97A8F9" w14:textId="77777777" w:rsidR="00062FD5" w:rsidRPr="00062FD5" w:rsidRDefault="00062FD5" w:rsidP="00062FD5">
      <w:pPr>
        <w:rPr>
          <w:rFonts w:ascii="Calibri" w:eastAsia="Calibri" w:hAnsi="Calibri"/>
          <w:sz w:val="22"/>
          <w:szCs w:val="34"/>
        </w:rPr>
      </w:pPr>
    </w:p>
    <w:p w14:paraId="0B3A12AE" w14:textId="77777777" w:rsidR="00062FD5" w:rsidRPr="00062FD5" w:rsidRDefault="00062FD5" w:rsidP="00062FD5">
      <w:pPr>
        <w:jc w:val="right"/>
        <w:rPr>
          <w:rFonts w:ascii="Calibri" w:eastAsia="Calibri" w:hAnsi="Calibri"/>
          <w:sz w:val="22"/>
          <w:szCs w:val="34"/>
        </w:rPr>
      </w:pPr>
      <w:r w:rsidRPr="00062FD5">
        <w:rPr>
          <w:rFonts w:ascii="Calibri" w:eastAsia="Calibri" w:hAnsi="Calibri"/>
          <w:sz w:val="22"/>
          <w:szCs w:val="34"/>
        </w:rPr>
        <w:t>WATER DISTRIBUTION</w:t>
      </w:r>
    </w:p>
    <w:p w14:paraId="4DEB55DB" w14:textId="77777777" w:rsidR="00062FD5" w:rsidRPr="00062FD5" w:rsidRDefault="00062FD5" w:rsidP="00062FD5">
      <w:pPr>
        <w:jc w:val="right"/>
        <w:rPr>
          <w:rFonts w:ascii="Calibri" w:eastAsia="Calibri" w:hAnsi="Calibri"/>
          <w:sz w:val="22"/>
          <w:szCs w:val="34"/>
        </w:rPr>
      </w:pPr>
      <w:r w:rsidRPr="00062FD5">
        <w:rPr>
          <w:rFonts w:ascii="Calibri" w:eastAsia="Calibri" w:hAnsi="Calibri"/>
          <w:sz w:val="22"/>
          <w:szCs w:val="34"/>
        </w:rPr>
        <w:t>§ 290.44</w:t>
      </w:r>
    </w:p>
    <w:p w14:paraId="584998AF" w14:textId="77777777" w:rsidR="00062FD5" w:rsidRPr="00062FD5" w:rsidRDefault="00062FD5" w:rsidP="00062FD5">
      <w:pPr>
        <w:jc w:val="right"/>
        <w:rPr>
          <w:rFonts w:ascii="Calibri" w:eastAsia="Calibri" w:hAnsi="Calibri"/>
          <w:sz w:val="22"/>
          <w:szCs w:val="34"/>
        </w:rPr>
      </w:pPr>
    </w:p>
    <w:p w14:paraId="1A736185"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Irrigation service. (Exception-Fire lines-See “Fire line Tester” in § 290.44(h)(4)(A)(ii)).</w:t>
      </w:r>
    </w:p>
    <w:p w14:paraId="5770ED07" w14:textId="77777777" w:rsidR="00062FD5" w:rsidRPr="00062FD5" w:rsidRDefault="00062FD5" w:rsidP="00062FD5">
      <w:pPr>
        <w:rPr>
          <w:rFonts w:ascii="Calibri" w:eastAsia="Calibri" w:hAnsi="Calibri"/>
          <w:sz w:val="22"/>
          <w:szCs w:val="34"/>
        </w:rPr>
      </w:pPr>
    </w:p>
    <w:p w14:paraId="22420AD9"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290.44(h)(4)(A)(ii)The “Fire line Tester” is qualified to test and repair backflow prevention</w:t>
      </w:r>
    </w:p>
    <w:p w14:paraId="5AA6F07C"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Assemblies on fire lines only. The State Fire Marshall’s office requires that a person performing</w:t>
      </w:r>
    </w:p>
    <w:p w14:paraId="5164B417"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Maintenance on fire lines must be employed by an Approved Fire line Contractor.</w:t>
      </w:r>
    </w:p>
    <w:p w14:paraId="1F5DB78A" w14:textId="77777777" w:rsidR="00062FD5" w:rsidRPr="00062FD5" w:rsidRDefault="00062FD5" w:rsidP="00062FD5">
      <w:pPr>
        <w:rPr>
          <w:rFonts w:ascii="Calibri" w:eastAsia="Calibri" w:hAnsi="Calibri"/>
          <w:sz w:val="22"/>
          <w:szCs w:val="34"/>
        </w:rPr>
      </w:pPr>
    </w:p>
    <w:p w14:paraId="6956F329"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 290.44(h)(4)(B) Individuals that can show proof of completion of a course and passage of an </w:t>
      </w:r>
    </w:p>
    <w:p w14:paraId="47BB576B"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exam based on the ABPA or ASSE National exam, prior to the effective date of these </w:t>
      </w:r>
    </w:p>
    <w:p w14:paraId="79157072" w14:textId="36F070BF" w:rsidR="00062FD5" w:rsidRPr="00062FD5" w:rsidRDefault="00062FD5" w:rsidP="00062FD5">
      <w:pPr>
        <w:rPr>
          <w:rFonts w:ascii="Calibri" w:eastAsia="Calibri" w:hAnsi="Calibri"/>
          <w:sz w:val="22"/>
          <w:szCs w:val="34"/>
        </w:rPr>
      </w:pPr>
      <w:r w:rsidRPr="00062FD5">
        <w:rPr>
          <w:rFonts w:ascii="Calibri" w:eastAsia="Calibri" w:hAnsi="Calibri"/>
          <w:sz w:val="22"/>
          <w:szCs w:val="34"/>
        </w:rPr>
        <w:t>regulations, may be recognized as accredited for the term of their current certification</w:t>
      </w:r>
      <w:r w:rsidR="006D50B8">
        <w:rPr>
          <w:rFonts w:ascii="Calibri" w:eastAsia="Calibri" w:hAnsi="Calibri"/>
          <w:sz w:val="22"/>
          <w:szCs w:val="34"/>
        </w:rPr>
        <w:t xml:space="preserve"> </w:t>
      </w:r>
      <w:r w:rsidRPr="00062FD5">
        <w:rPr>
          <w:rFonts w:ascii="Calibri" w:eastAsia="Calibri" w:hAnsi="Calibri"/>
          <w:sz w:val="22"/>
          <w:szCs w:val="34"/>
        </w:rPr>
        <w:t xml:space="preserve">(not to </w:t>
      </w:r>
    </w:p>
    <w:p w14:paraId="4687B7AE"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exceed 3 years).</w:t>
      </w:r>
    </w:p>
    <w:p w14:paraId="5F9E6833" w14:textId="77777777" w:rsidR="00062FD5" w:rsidRPr="00062FD5" w:rsidRDefault="00062FD5" w:rsidP="00062FD5">
      <w:pPr>
        <w:rPr>
          <w:rFonts w:ascii="Calibri" w:eastAsia="Calibri" w:hAnsi="Calibri"/>
          <w:sz w:val="22"/>
          <w:szCs w:val="34"/>
        </w:rPr>
      </w:pPr>
    </w:p>
    <w:p w14:paraId="5B104C22"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 290.44(h)(4)I Gauges used in the testing of backflow prevention assemblies shall be tested </w:t>
      </w:r>
    </w:p>
    <w:p w14:paraId="1B45ABDD"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For accuracy annually in accordance with the University of Southern California’s Foundation of </w:t>
      </w:r>
    </w:p>
    <w:p w14:paraId="5ADF0C42"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Cross Connection Control and Hydraulic Research and/or the American Water Works </w:t>
      </w:r>
    </w:p>
    <w:p w14:paraId="39E62B0D"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Association Manual of Cross Connection Control (Manual M-14). Public water systems shall </w:t>
      </w:r>
    </w:p>
    <w:p w14:paraId="4E0E5ADA"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Require testers to include test gauge serial numbers on “Test and Maintenance” report form </w:t>
      </w:r>
    </w:p>
    <w:p w14:paraId="17C041D4"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And ensure testers have gauges tested for accuracy.</w:t>
      </w:r>
    </w:p>
    <w:p w14:paraId="45AA1352" w14:textId="77777777" w:rsidR="00062FD5" w:rsidRPr="00062FD5" w:rsidRDefault="00062FD5" w:rsidP="00062FD5">
      <w:pPr>
        <w:rPr>
          <w:rFonts w:ascii="Calibri" w:eastAsia="Calibri" w:hAnsi="Calibri"/>
          <w:sz w:val="22"/>
          <w:szCs w:val="34"/>
        </w:rPr>
      </w:pPr>
    </w:p>
    <w:p w14:paraId="28B3F833"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290.44(h)(4)(D) A test Report must be completed by the recognized backflow prevention</w:t>
      </w:r>
    </w:p>
    <w:p w14:paraId="1B4573FA"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Assembly tester for each assembly tested. The signed and dated original must be submitted to</w:t>
      </w:r>
    </w:p>
    <w:p w14:paraId="527F012E"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the public water supplier for record keeping purposes. Should the tester choose to use a report </w:t>
      </w:r>
    </w:p>
    <w:p w14:paraId="6D5D26DD"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xml:space="preserve">format which differs from that found in appendix F of this title, it must minimally contain all </w:t>
      </w:r>
    </w:p>
    <w:p w14:paraId="29A8CE5E"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information required by the report form.</w:t>
      </w:r>
    </w:p>
    <w:p w14:paraId="4C01BD25" w14:textId="77777777" w:rsidR="00062FD5" w:rsidRPr="00062FD5" w:rsidRDefault="00062FD5" w:rsidP="00062FD5">
      <w:pPr>
        <w:rPr>
          <w:rFonts w:ascii="Calibri" w:eastAsia="Calibri" w:hAnsi="Calibri"/>
          <w:sz w:val="22"/>
          <w:szCs w:val="34"/>
        </w:rPr>
      </w:pPr>
    </w:p>
    <w:p w14:paraId="79C21BD7"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 290.44(h)(4)(E) Test and maintenance reports shall be retained for a minimum of three years.</w:t>
      </w:r>
    </w:p>
    <w:p w14:paraId="26B2FA6C"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The public water supplier must provide these records to commission staff for inspection upon</w:t>
      </w:r>
    </w:p>
    <w:p w14:paraId="3B3DC9B1"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Request.</w:t>
      </w:r>
    </w:p>
    <w:p w14:paraId="4C6F5794" w14:textId="77777777" w:rsidR="00062FD5" w:rsidRPr="00062FD5" w:rsidRDefault="00062FD5" w:rsidP="00062FD5">
      <w:pPr>
        <w:rPr>
          <w:rFonts w:ascii="Calibri" w:eastAsia="Calibri" w:hAnsi="Calibri"/>
          <w:sz w:val="22"/>
          <w:szCs w:val="34"/>
        </w:rPr>
      </w:pPr>
    </w:p>
    <w:p w14:paraId="667F9F28" w14:textId="1CD6D535" w:rsidR="00062FD5" w:rsidRPr="00062FD5" w:rsidRDefault="00062FD5" w:rsidP="00062FD5">
      <w:pPr>
        <w:rPr>
          <w:rFonts w:ascii="Calibri" w:eastAsia="Calibri" w:hAnsi="Calibri"/>
          <w:sz w:val="22"/>
          <w:szCs w:val="34"/>
        </w:rPr>
      </w:pPr>
      <w:r w:rsidRPr="00062FD5">
        <w:rPr>
          <w:rFonts w:ascii="Calibri" w:eastAsia="Calibri" w:hAnsi="Calibri"/>
          <w:sz w:val="22"/>
          <w:szCs w:val="34"/>
        </w:rPr>
        <w:t>§ 290.44 (h)(5)</w:t>
      </w:r>
      <w:r w:rsidR="00B97650">
        <w:rPr>
          <w:rFonts w:ascii="Calibri" w:eastAsia="Calibri" w:hAnsi="Calibri"/>
          <w:sz w:val="22"/>
          <w:szCs w:val="34"/>
        </w:rPr>
        <w:t xml:space="preserve"> </w:t>
      </w:r>
      <w:r w:rsidRPr="00062FD5">
        <w:rPr>
          <w:rFonts w:ascii="Calibri" w:eastAsia="Calibri" w:hAnsi="Calibri"/>
          <w:sz w:val="22"/>
          <w:szCs w:val="34"/>
        </w:rPr>
        <w:t xml:space="preserve">The use of a backflow prevention device at the service connection shall be </w:t>
      </w:r>
    </w:p>
    <w:p w14:paraId="4909ABEE"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considered as additional protection and shall not negate the use of backflow</w:t>
      </w:r>
    </w:p>
    <w:p w14:paraId="1315A09B" w14:textId="77777777" w:rsidR="00062FD5" w:rsidRPr="00062FD5" w:rsidRDefault="00062FD5" w:rsidP="00062FD5">
      <w:pPr>
        <w:rPr>
          <w:rFonts w:ascii="Calibri" w:eastAsia="Calibri" w:hAnsi="Calibri"/>
          <w:sz w:val="22"/>
          <w:szCs w:val="34"/>
        </w:rPr>
      </w:pPr>
      <w:r w:rsidRPr="00062FD5">
        <w:rPr>
          <w:rFonts w:ascii="Calibri" w:eastAsia="Calibri" w:hAnsi="Calibri"/>
          <w:sz w:val="22"/>
          <w:szCs w:val="34"/>
        </w:rPr>
        <w:t>protection on internal hazards as outlined and enforced by local plumbing codes.</w:t>
      </w:r>
    </w:p>
    <w:p w14:paraId="3FBF174D" w14:textId="36F2A868" w:rsidR="00062FD5" w:rsidRDefault="00062FD5" w:rsidP="00062FD5">
      <w:pPr>
        <w:rPr>
          <w:rFonts w:ascii="Calibri" w:eastAsia="Calibri" w:hAnsi="Calibri"/>
          <w:sz w:val="22"/>
          <w:szCs w:val="34"/>
        </w:rPr>
      </w:pPr>
    </w:p>
    <w:p w14:paraId="16337EBE" w14:textId="5091F426" w:rsidR="002E0227" w:rsidRDefault="002E0227" w:rsidP="00062FD5">
      <w:pPr>
        <w:rPr>
          <w:rFonts w:ascii="Calibri" w:eastAsia="Calibri" w:hAnsi="Calibri"/>
          <w:sz w:val="22"/>
          <w:szCs w:val="34"/>
        </w:rPr>
      </w:pPr>
    </w:p>
    <w:p w14:paraId="0A502755" w14:textId="40018CF8" w:rsidR="002E0227" w:rsidRDefault="002E0227" w:rsidP="00062FD5">
      <w:pPr>
        <w:rPr>
          <w:rFonts w:ascii="Calibri" w:eastAsia="Calibri" w:hAnsi="Calibri"/>
          <w:sz w:val="22"/>
          <w:szCs w:val="34"/>
        </w:rPr>
      </w:pPr>
    </w:p>
    <w:p w14:paraId="1689DC90" w14:textId="41DF4B51" w:rsidR="002E0227" w:rsidRDefault="002E0227" w:rsidP="00062FD5">
      <w:pPr>
        <w:rPr>
          <w:rFonts w:ascii="Calibri" w:eastAsia="Calibri" w:hAnsi="Calibri"/>
          <w:sz w:val="22"/>
          <w:szCs w:val="34"/>
        </w:rPr>
      </w:pPr>
    </w:p>
    <w:p w14:paraId="2E593573" w14:textId="2F643A25" w:rsidR="002E0227" w:rsidRDefault="002E0227" w:rsidP="00062FD5">
      <w:pPr>
        <w:rPr>
          <w:rFonts w:ascii="Calibri" w:eastAsia="Calibri" w:hAnsi="Calibri"/>
          <w:sz w:val="22"/>
          <w:szCs w:val="34"/>
        </w:rPr>
      </w:pPr>
    </w:p>
    <w:p w14:paraId="33176E37" w14:textId="24EC067A" w:rsidR="002E0227" w:rsidRDefault="002E0227" w:rsidP="00062FD5">
      <w:pPr>
        <w:rPr>
          <w:rFonts w:ascii="Calibri" w:eastAsia="Calibri" w:hAnsi="Calibri"/>
          <w:sz w:val="22"/>
          <w:szCs w:val="34"/>
        </w:rPr>
      </w:pPr>
    </w:p>
    <w:p w14:paraId="0DC14FA3" w14:textId="4C18E779" w:rsidR="002E0227" w:rsidRDefault="002E0227" w:rsidP="00062FD5">
      <w:pPr>
        <w:rPr>
          <w:rFonts w:ascii="Calibri" w:eastAsia="Calibri" w:hAnsi="Calibri"/>
          <w:sz w:val="22"/>
          <w:szCs w:val="34"/>
        </w:rPr>
      </w:pPr>
    </w:p>
    <w:p w14:paraId="7274DCD4" w14:textId="0848A2FC" w:rsidR="002E0227" w:rsidRDefault="002E0227" w:rsidP="00062FD5">
      <w:pPr>
        <w:rPr>
          <w:rFonts w:ascii="Calibri" w:eastAsia="Calibri" w:hAnsi="Calibri"/>
          <w:sz w:val="22"/>
          <w:szCs w:val="34"/>
        </w:rPr>
      </w:pPr>
    </w:p>
    <w:p w14:paraId="65A15BA9" w14:textId="7A46527C" w:rsidR="002E0227" w:rsidRDefault="002E0227" w:rsidP="00062FD5">
      <w:pPr>
        <w:rPr>
          <w:rFonts w:ascii="Calibri" w:eastAsia="Calibri" w:hAnsi="Calibri"/>
          <w:sz w:val="22"/>
          <w:szCs w:val="34"/>
        </w:rPr>
      </w:pPr>
    </w:p>
    <w:p w14:paraId="76D7550E" w14:textId="3DE6FD96" w:rsidR="002E0227" w:rsidRDefault="002E0227" w:rsidP="00062FD5">
      <w:pPr>
        <w:rPr>
          <w:rFonts w:ascii="Calibri" w:eastAsia="Calibri" w:hAnsi="Calibri"/>
          <w:sz w:val="22"/>
          <w:szCs w:val="34"/>
        </w:rPr>
      </w:pPr>
    </w:p>
    <w:p w14:paraId="619B34F0" w14:textId="1A4AC60A" w:rsidR="002E0227" w:rsidRDefault="002E0227" w:rsidP="00062FD5">
      <w:pPr>
        <w:rPr>
          <w:rFonts w:ascii="Calibri" w:eastAsia="Calibri" w:hAnsi="Calibri"/>
          <w:sz w:val="22"/>
          <w:szCs w:val="34"/>
        </w:rPr>
      </w:pPr>
    </w:p>
    <w:p w14:paraId="419C21DC" w14:textId="1DCBBF8E" w:rsidR="002E0227" w:rsidRDefault="002E0227" w:rsidP="00062FD5">
      <w:pPr>
        <w:rPr>
          <w:rFonts w:ascii="Calibri" w:eastAsia="Calibri" w:hAnsi="Calibri"/>
          <w:sz w:val="22"/>
          <w:szCs w:val="34"/>
        </w:rPr>
      </w:pPr>
    </w:p>
    <w:p w14:paraId="2C805AC4" w14:textId="5326E32D" w:rsidR="002E0227" w:rsidRDefault="002E0227" w:rsidP="00062FD5">
      <w:pPr>
        <w:rPr>
          <w:rFonts w:ascii="Calibri" w:eastAsia="Calibri" w:hAnsi="Calibri"/>
          <w:sz w:val="22"/>
          <w:szCs w:val="34"/>
        </w:rPr>
      </w:pPr>
    </w:p>
    <w:p w14:paraId="15E60440" w14:textId="343DC8FE" w:rsidR="002E0227" w:rsidRDefault="002E0227" w:rsidP="00062FD5">
      <w:pPr>
        <w:rPr>
          <w:rFonts w:ascii="Calibri" w:eastAsia="Calibri" w:hAnsi="Calibri"/>
          <w:sz w:val="22"/>
          <w:szCs w:val="34"/>
        </w:rPr>
      </w:pPr>
    </w:p>
    <w:p w14:paraId="2DBBED62" w14:textId="7282EA9A" w:rsidR="002E0227" w:rsidRPr="00062FD5" w:rsidRDefault="002E0227" w:rsidP="00062FD5">
      <w:pPr>
        <w:rPr>
          <w:rFonts w:ascii="Calibri" w:eastAsia="Calibri" w:hAnsi="Calibri"/>
          <w:sz w:val="22"/>
          <w:szCs w:val="34"/>
        </w:rPr>
      </w:pPr>
      <w:r>
        <w:rPr>
          <w:rFonts w:ascii="Calibri" w:eastAsia="Calibri" w:hAnsi="Calibri"/>
          <w:sz w:val="22"/>
          <w:szCs w:val="22"/>
        </w:rPr>
        <w:object w:dxaOrig="7344" w:dyaOrig="9505" w14:anchorId="14EBCBF9">
          <v:shape id="_x0000_i1026" type="#_x0000_t75" style="width:464.4pt;height:688.8pt" o:ole="">
            <v:imagedata r:id="rId8" o:title=""/>
          </v:shape>
          <o:OLEObject Type="Embed" ProgID="AcroExch.Document.DC" ShapeID="_x0000_i1026" DrawAspect="Content" ObjectID="_1692180508" r:id="rId9"/>
        </w:object>
      </w:r>
    </w:p>
    <w:sectPr w:rsidR="002E0227" w:rsidRPr="00062FD5" w:rsidSect="00F92A2A">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2pt;height:7.8pt;visibility:visible;mso-wrap-style:square" o:bullet="t">
        <v:imagedata r:id="rId1" o:title=""/>
      </v:shape>
    </w:pict>
  </w:numPicBullet>
  <w:abstractNum w:abstractNumId="0" w15:restartNumberingAfterBreak="0">
    <w:nsid w:val="26AA7970"/>
    <w:multiLevelType w:val="hybridMultilevel"/>
    <w:tmpl w:val="C88E6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D20131"/>
    <w:multiLevelType w:val="hybridMultilevel"/>
    <w:tmpl w:val="7010A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C9678F"/>
    <w:multiLevelType w:val="hybridMultilevel"/>
    <w:tmpl w:val="671C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9122D"/>
    <w:multiLevelType w:val="hybridMultilevel"/>
    <w:tmpl w:val="17D6D8EA"/>
    <w:lvl w:ilvl="0" w:tplc="48A0746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E6091"/>
    <w:multiLevelType w:val="hybridMultilevel"/>
    <w:tmpl w:val="CCD24F6E"/>
    <w:lvl w:ilvl="0" w:tplc="48A0746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722B3"/>
    <w:multiLevelType w:val="hybridMultilevel"/>
    <w:tmpl w:val="49DCEDF0"/>
    <w:lvl w:ilvl="0" w:tplc="48A0746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B5D"/>
    <w:rsid w:val="000002C5"/>
    <w:rsid w:val="00062FD5"/>
    <w:rsid w:val="000C1C65"/>
    <w:rsid w:val="000E4CFA"/>
    <w:rsid w:val="00221126"/>
    <w:rsid w:val="00223FB0"/>
    <w:rsid w:val="002B2543"/>
    <w:rsid w:val="002B27CF"/>
    <w:rsid w:val="002C087F"/>
    <w:rsid w:val="002C3541"/>
    <w:rsid w:val="002E0227"/>
    <w:rsid w:val="00302D38"/>
    <w:rsid w:val="003662E1"/>
    <w:rsid w:val="003B301B"/>
    <w:rsid w:val="003D4318"/>
    <w:rsid w:val="0047021A"/>
    <w:rsid w:val="005166F3"/>
    <w:rsid w:val="0059745B"/>
    <w:rsid w:val="005A48BC"/>
    <w:rsid w:val="006A62EE"/>
    <w:rsid w:val="006D50B8"/>
    <w:rsid w:val="00705ADA"/>
    <w:rsid w:val="00726121"/>
    <w:rsid w:val="00726FF3"/>
    <w:rsid w:val="007F1EF7"/>
    <w:rsid w:val="00A53E6B"/>
    <w:rsid w:val="00AF31D6"/>
    <w:rsid w:val="00B73C28"/>
    <w:rsid w:val="00B97650"/>
    <w:rsid w:val="00C20B5D"/>
    <w:rsid w:val="00CE2F5A"/>
    <w:rsid w:val="00CE5F8E"/>
    <w:rsid w:val="00D24756"/>
    <w:rsid w:val="00DE2FD1"/>
    <w:rsid w:val="00E05646"/>
    <w:rsid w:val="00E12F85"/>
    <w:rsid w:val="00E26BDF"/>
    <w:rsid w:val="00E723B4"/>
    <w:rsid w:val="00E85501"/>
    <w:rsid w:val="00EC71A6"/>
    <w:rsid w:val="00ED3F97"/>
    <w:rsid w:val="00F37B95"/>
    <w:rsid w:val="00F47595"/>
    <w:rsid w:val="00F92A2A"/>
    <w:rsid w:val="00FE1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18F6"/>
  <w15:docId w15:val="{C8507300-1601-4314-8C06-17BD291B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B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20B5D"/>
    <w:rPr>
      <w:color w:val="0000FF"/>
      <w:u w:val="single"/>
    </w:rPr>
  </w:style>
  <w:style w:type="paragraph" w:styleId="BalloonText">
    <w:name w:val="Balloon Text"/>
    <w:basedOn w:val="Normal"/>
    <w:link w:val="BalloonTextChar"/>
    <w:uiPriority w:val="99"/>
    <w:semiHidden/>
    <w:unhideWhenUsed/>
    <w:rsid w:val="00C20B5D"/>
    <w:rPr>
      <w:rFonts w:ascii="Tahoma" w:hAnsi="Tahoma" w:cs="Tahoma"/>
      <w:sz w:val="16"/>
      <w:szCs w:val="16"/>
    </w:rPr>
  </w:style>
  <w:style w:type="character" w:customStyle="1" w:styleId="BalloonTextChar">
    <w:name w:val="Balloon Text Char"/>
    <w:basedOn w:val="DefaultParagraphFont"/>
    <w:link w:val="BalloonText"/>
    <w:uiPriority w:val="99"/>
    <w:semiHidden/>
    <w:rsid w:val="00C20B5D"/>
    <w:rPr>
      <w:rFonts w:ascii="Tahoma" w:eastAsia="Times New Roman" w:hAnsi="Tahoma" w:cs="Tahoma"/>
      <w:sz w:val="16"/>
      <w:szCs w:val="16"/>
    </w:rPr>
  </w:style>
  <w:style w:type="paragraph" w:styleId="ListParagraph">
    <w:name w:val="List Paragraph"/>
    <w:basedOn w:val="Normal"/>
    <w:uiPriority w:val="34"/>
    <w:qFormat/>
    <w:rsid w:val="002B27CF"/>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6D50B8"/>
    <w:rPr>
      <w:color w:val="605E5C"/>
      <w:shd w:val="clear" w:color="auto" w:fill="E1DFDD"/>
    </w:rPr>
  </w:style>
  <w:style w:type="character" w:styleId="FollowedHyperlink">
    <w:name w:val="FollowedHyperlink"/>
    <w:basedOn w:val="DefaultParagraphFont"/>
    <w:uiPriority w:val="99"/>
    <w:semiHidden/>
    <w:unhideWhenUsed/>
    <w:rsid w:val="006D50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67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hyperlink" Target="http://www.goldenwatersupplycor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A3A9-6610-441B-AA26-56B051EA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17</Pages>
  <Words>5500</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Office</dc:creator>
  <cp:lastModifiedBy>scott reynolds</cp:lastModifiedBy>
  <cp:revision>33</cp:revision>
  <cp:lastPrinted>2015-02-18T18:09:00Z</cp:lastPrinted>
  <dcterms:created xsi:type="dcterms:W3CDTF">2014-06-19T20:29:00Z</dcterms:created>
  <dcterms:modified xsi:type="dcterms:W3CDTF">2021-09-03T18:22:00Z</dcterms:modified>
</cp:coreProperties>
</file>